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54db99874485b" /></Relationships>
</file>

<file path=word/document.xml><?xml version="1.0" encoding="utf-8"?>
<w:document xmlns:r="http://schemas.openxmlformats.org/officeDocument/2006/relationships" xmlns:w="http://schemas.openxmlformats.org/wordprocessingml/2006/main">
  <w:body>
    <w:p>
      <w:pPr>
        <w:pStyle w:val="Title"/>
      </w:pPr>
      <w:r>
        <w:t>Diagnosis code (ICD-10-AM) ANN{.N[N]}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83ce0905b4579">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4758c91a9e475f">
              <w:r>
                <w:rPr>
                  <w:rStyle w:val="Hyperlink"/>
                </w:rPr>
                <w:t xml:space="preserve">International Statistical Classification of Diseases and Related Health Problems, Tenth Revision, Australian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is intended for use in collections where multiple editions of ICD-10-AM are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339078a0e7446c">
              <w:r>
                <w:rPr>
                  <w:rStyle w:val="Hyperlink"/>
                </w:rPr>
                <w:t xml:space="preserve">Person—congenital anomaly, diagnosis code (ICD-10-AM) ANN{.N[N]}</w:t>
              </w:r>
            </w:hyperlink>
          </w:p>
          <w:p>
            <w:pPr>
              <w:pStyle w:val="registration-status"/>
              <w:spacing w:before="0" w:after="0"/>
            </w:pPr>
            <w:hyperlink w:history="true" r:id="R528fc0692cb8420b">
              <w:r>
                <w:rPr>
                  <w:rStyle w:val="Hyperlink"/>
                  <w:color w:val="244061"/>
                </w:rPr>
                <w:t xml:space="preserve">Health</w:t>
              </w:r>
            </w:hyperlink>
            <w:r>
              <w:rPr>
                <w:rStyle w:val="row-content"/>
                <w:color w:val="244061"/>
              </w:rPr>
              <w:t xml:space="preserve">, Recorded 12/07/2024</w:t>
            </w:r>
          </w:p>
          <w:p>
            <w:r>
              <w:br/>
            </w:r>
          </w:p>
        </w:tc>
      </w:tr>
    </w:tbl>
    <w:p>
      <w:r>
        <w:br/>
      </w:r>
    </w:p>
    <w:sectPr>
      <w:footerReference xmlns:r="http://schemas.openxmlformats.org/officeDocument/2006/relationships" w:type="default" r:id="R3cbdee28f4fd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795652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5aa6372c4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dee28f4fd45cd" /><Relationship Type="http://schemas.openxmlformats.org/officeDocument/2006/relationships/header" Target="/word/header1.xml" Id="Raa3bd5ac30704764" /><Relationship Type="http://schemas.openxmlformats.org/officeDocument/2006/relationships/settings" Target="/word/settings.xml" Id="R59390e9c5d234d95" /><Relationship Type="http://schemas.openxmlformats.org/officeDocument/2006/relationships/styles" Target="/word/styles.xml" Id="Rb9206a132e164461" /><Relationship Type="http://schemas.openxmlformats.org/officeDocument/2006/relationships/hyperlink" Target="https://meteor.aihw.gov.au/RegistrationAuthority/12" TargetMode="External" Id="R25683ce0905b4579" /><Relationship Type="http://schemas.openxmlformats.org/officeDocument/2006/relationships/hyperlink" Target="https://meteor.aihw.gov.au/content/795713" TargetMode="External" Id="R874758c91a9e475f" /><Relationship Type="http://schemas.openxmlformats.org/officeDocument/2006/relationships/hyperlink" Target="https://meteor.aihw.gov.au/content/790089" TargetMode="External" Id="Rbf339078a0e7446c" /><Relationship Type="http://schemas.openxmlformats.org/officeDocument/2006/relationships/hyperlink" Target="https://meteor.aihw.gov.au/RegistrationAuthority/12" TargetMode="External" Id="R528fc0692cb8420b" /></Relationships>
</file>

<file path=word/_rels/header1.xml.rels>&#65279;<?xml version="1.0" encoding="utf-8"?><Relationships xmlns="http://schemas.openxmlformats.org/package/2006/relationships"><Relationship Type="http://schemas.openxmlformats.org/officeDocument/2006/relationships/image" Target="/media/image.png" Id="R03c5aa6372c44133" /></Relationships>
</file>