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21c1305aac4ff1" /></Relationships>
</file>

<file path=word/document.xml><?xml version="1.0" encoding="utf-8"?>
<w:document xmlns:r="http://schemas.openxmlformats.org/officeDocument/2006/relationships" xmlns:w="http://schemas.openxmlformats.org/wordprocessingml/2006/main">
  <w:body>
    <w:p>
      <w:pPr>
        <w:pStyle w:val="Title"/>
      </w:pPr>
      <w:r>
        <w:t>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c0f684ff840c7">
              <w:r>
                <w:rPr>
                  <w:rStyle w:val="Hyperlink"/>
                  <w:color w:val="244061"/>
                </w:rPr>
                <w:t xml:space="preserve">Health</w:t>
              </w:r>
            </w:hyperlink>
            <w:r>
              <w:rPr>
                <w:rStyle w:val="row-content"/>
                <w:color w:val="244061"/>
              </w:rPr>
              <w:t xml:space="preserve">, Recorded 16/04/2024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Revenue is the gross inflow of economic benefits during the period arising in the course of the ordinary activities of an entity when those inflows result in increases in equity, other than increases relating to contributions from equity participants. " w:history="true" r:id="R5bae2ac67f5a4d36">
              <w:r>
                <w:rPr>
                  <w:rStyle w:val="Hyperlink"/>
                  <w:b/>
                </w:rPr>
                <w:t xml:space="preserve">revenue</w:t>
              </w:r>
            </w:hyperlink>
            <w:r>
              <w:rPr>
                <w:rStyle w:val="row-content-rich-text"/>
              </w:rPr>
              <w:t xml:space="preserve">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7439c5a4d7493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AASB (Australian Accounting Standards Board) 2007. </w:t>
            </w:r>
            <w:hyperlink w:history="true" r:id="Re05d3148d15045fb">
              <w:r>
                <w:rPr>
                  <w:rStyle w:val="Hyperlink"/>
                </w:rPr>
                <w:t xml:space="preserve">Compiled accounting standard AASB 118: revenue</w:t>
              </w:r>
            </w:hyperlink>
            <w:r>
              <w:rPr>
                <w:rStyle w:val="row-content-rich-text"/>
              </w:rPr>
              <w:t xml:space="preserve">. Melbourne: AASB. Viewed 16 April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958ced3484444e">
              <w:r>
                <w:rPr>
                  <w:rStyle w:val="Hyperlink"/>
                </w:rPr>
                <w:t xml:space="preserve">Revenue</w:t>
              </w:r>
            </w:hyperlink>
          </w:p>
          <w:p>
            <w:pPr>
              <w:spacing w:before="0" w:after="0"/>
            </w:pPr>
            <w:r>
              <w:rPr>
                <w:rStyle w:val="row-content"/>
                <w:color w:val="244061"/>
              </w:rPr>
              <w:t xml:space="preserve">       </w:t>
            </w:r>
            <w:hyperlink w:history="true" r:id="R4bab5058beda4c54">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020d41948e32497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43e5c6363f4d55">
              <w:r>
                <w:rPr>
                  <w:rStyle w:val="Hyperlink"/>
                </w:rPr>
                <w:t xml:space="preserve">Organisation—revenue</w:t>
              </w:r>
            </w:hyperlink>
          </w:p>
          <w:p>
            <w:pPr>
              <w:spacing w:before="0" w:after="0"/>
            </w:pPr>
            <w:r>
              <w:rPr>
                <w:rStyle w:val="row-content"/>
                <w:color w:val="244061"/>
              </w:rPr>
              <w:t xml:space="preserve">       </w:t>
            </w:r>
            <w:hyperlink w:history="true" r:id="Ra788b388355244aa">
              <w:r>
                <w:rPr>
                  <w:rStyle w:val="Hyperlink"/>
                  <w:color w:val="244061"/>
                </w:rPr>
                <w:t xml:space="preserve">Health</w:t>
              </w:r>
            </w:hyperlink>
            <w:r>
              <w:rPr>
                <w:rStyle w:val="row-content"/>
                <w:color w:val="244061"/>
              </w:rPr>
              <w:t xml:space="preserve">, Recorded 16/04/2024</w:t>
            </w:r>
          </w:p>
          <w:p>
            <w:r>
              <w:br/>
            </w:r>
          </w:p>
        </w:tc>
      </w:tr>
    </w:tbl>
    <w:p>
      <w:r>
        <w:br/>
      </w:r>
    </w:p>
    <w:sectPr>
      <w:footerReference xmlns:r="http://schemas.openxmlformats.org/officeDocument/2006/relationships" w:type="default" r:id="Rfbd37405c2f8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791658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b522a2c9e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37405c2f84257" /><Relationship Type="http://schemas.openxmlformats.org/officeDocument/2006/relationships/header" Target="/word/header1.xml" Id="R53cb4b5deaab4bb6" /><Relationship Type="http://schemas.openxmlformats.org/officeDocument/2006/relationships/settings" Target="/word/settings.xml" Id="Ra46e2a8174ea413b" /><Relationship Type="http://schemas.openxmlformats.org/officeDocument/2006/relationships/styles" Target="/word/styles.xml" Id="Re373b754fdab444b" /><Relationship Type="http://schemas.openxmlformats.org/officeDocument/2006/relationships/hyperlink" Target="https://meteor.aihw.gov.au/RegistrationAuthority/12" TargetMode="External" Id="Re5ec0f684ff840c7" /><Relationship Type="http://schemas.openxmlformats.org/officeDocument/2006/relationships/hyperlink" Target="https://meteor.aihw.gov.au/content/791655" TargetMode="External" Id="R5bae2ac67f5a4d36" /><Relationship Type="http://schemas.openxmlformats.org/officeDocument/2006/relationships/hyperlink" Target="https://meteor.aihw.gov.au/content/274646" TargetMode="External" Id="R287439c5a4d74936" /><Relationship Type="http://schemas.openxmlformats.org/officeDocument/2006/relationships/hyperlink" Target="https://www.aasb.gov.au/admin/file/content105/c9/AASB118_07-04_%20COMPapr07_07-07.pdf" TargetMode="External" Id="Re05d3148d15045fb" /><Relationship Type="http://schemas.openxmlformats.org/officeDocument/2006/relationships/hyperlink" Target="https://meteor.aihw.gov.au/content/358088" TargetMode="External" Id="R92958ced3484444e" /><Relationship Type="http://schemas.openxmlformats.org/officeDocument/2006/relationships/hyperlink" Target="https://meteor.aihw.gov.au/RegistrationAuthority/12" TargetMode="External" Id="R4bab5058beda4c54" /><Relationship Type="http://schemas.openxmlformats.org/officeDocument/2006/relationships/hyperlink" Target="https://meteor.aihw.gov.au/RegistrationAuthority/11" TargetMode="External" Id="R020d41948e324973" /><Relationship Type="http://schemas.openxmlformats.org/officeDocument/2006/relationships/hyperlink" Target="https://meteor.aihw.gov.au/content/791662" TargetMode="External" Id="Rfc43e5c6363f4d55" /><Relationship Type="http://schemas.openxmlformats.org/officeDocument/2006/relationships/hyperlink" Target="https://meteor.aihw.gov.au/RegistrationAuthority/12" TargetMode="External" Id="Ra788b388355244aa" /></Relationships>
</file>

<file path=word/_rels/header1.xml.rels>&#65279;<?xml version="1.0" encoding="utf-8"?><Relationships xmlns="http://schemas.openxmlformats.org/package/2006/relationships"><Relationship Type="http://schemas.openxmlformats.org/officeDocument/2006/relationships/image" Target="/media/image.png" Id="R6dbb522a2c9e45c3" /></Relationships>
</file>