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48253f87a45d4"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at time of abuse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at time of abuse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 at time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281f34e744d29">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under the care of a department responsible for child protection resided in at the time of an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682a12e7b14c9c">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1260ca3a02480d">
              <w:r>
                <w:rPr>
                  <w:rStyle w:val="Hyperlink"/>
                </w:rPr>
                <w:t xml:space="preserve">Living arrangement type at time of abuse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Other supported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77   Other supported living arrangement</w:t>
            </w:r>
          </w:p>
          <w:p>
            <w:pPr>
              <w:spacing w:after="160"/>
            </w:pPr>
            <w:r>
              <w:rPr>
                <w:rStyle w:val="row-content-rich-text"/>
              </w:rPr>
              <w:t xml:space="preserve">Includes any supported care arrangements not listed above including family group homes, other home-based care, living with parents or other non-out-of-home care placement</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Includes where the type of living arrangement is known, but is not an approved/supported living arrangement e.g. children self-placing.</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2, 5, 6, 7, 8 and 9 are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9cf227ec0e413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4d14c4b5384e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205e8acfe64e25">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8f26deb3653b428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84a017b6c445a">
              <w:r>
                <w:rPr>
                  <w:rStyle w:val="Hyperlink"/>
                </w:rPr>
                <w:t xml:space="preserve">Child protection DSS 2022–23 </w:t>
              </w:r>
            </w:hyperlink>
          </w:p>
          <w:p>
            <w:pPr>
              <w:spacing w:before="0" w:after="0"/>
            </w:pPr>
            <w:r>
              <w:rPr>
                <w:rStyle w:val="row-content"/>
                <w:color w:val="244061"/>
              </w:rPr>
              <w:t xml:space="preserve">       </w:t>
            </w:r>
            <w:hyperlink w:history="true" r:id="R6cb0c172826d4fef">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Child Protection DSS this data element is collected with the </w:t>
            </w:r>
            <w:hyperlink w:history="true" r:id="Rf12c5c7b06d64c1e">
              <w:r>
                <w:rPr>
                  <w:rStyle w:val="Hyperlink"/>
                </w:rPr>
                <w:t xml:space="preserve">Safety in care (SC) file cluster</w:t>
              </w:r>
            </w:hyperlink>
            <w:r>
              <w:rPr>
                <w:rStyle w:val="row-content"/>
              </w:rPr>
              <w:t xml:space="preserve">.</w:t>
            </w:r>
          </w:p>
          <w:p>
            <w:r>
              <w:rPr>
                <w:rStyle w:val="row-content"/>
              </w:rPr>
              <w:t xml:space="preserve">The data element collects the type of living arrangement the child was in at the time of the abuse.</w:t>
            </w:r>
          </w:p>
          <w:p>
            <w:r>
              <w:br/>
            </w:r>
            <w:r>
              <w:br/>
            </w:r>
          </w:p>
        </w:tc>
      </w:tr>
    </w:tbl>
    <w:p/>
    <w:tbl>
      <w:tblPr>
        <w:tblStyle w:val="TableGrid"/>
        <w:tblW w:w="0" w:type="auto"/>
      </w:tblPr>
    </w:tbl>
    <w:p>
      <w:r>
        <w:br/>
      </w:r>
    </w:p>
    <w:sectPr>
      <w:footerReference xmlns:r="http://schemas.openxmlformats.org/officeDocument/2006/relationships" w:type="default" r:id="R09a1846b3d96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0217eac1c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1846b3d964b88" /><Relationship Type="http://schemas.openxmlformats.org/officeDocument/2006/relationships/header" Target="/word/header1.xml" Id="R19002277ed7e4a88" /><Relationship Type="http://schemas.openxmlformats.org/officeDocument/2006/relationships/settings" Target="/word/settings.xml" Id="R6fed8ae97fb94d43" /><Relationship Type="http://schemas.openxmlformats.org/officeDocument/2006/relationships/styles" Target="/word/styles.xml" Id="R690b0b8ff379413e" /><Relationship Type="http://schemas.openxmlformats.org/officeDocument/2006/relationships/hyperlink" Target="https://meteor.aihw.gov.au/RegistrationAuthority/17" TargetMode="External" Id="R6c8281f34e744d29" /><Relationship Type="http://schemas.openxmlformats.org/officeDocument/2006/relationships/hyperlink" Target="https://meteor.aihw.gov.au/content/620519" TargetMode="External" Id="Rc3682a12e7b14c9c" /><Relationship Type="http://schemas.openxmlformats.org/officeDocument/2006/relationships/hyperlink" Target="https://meteor.aihw.gov.au/content/789343" TargetMode="External" Id="Rc41260ca3a02480d" /><Relationship Type="http://schemas.openxmlformats.org/officeDocument/2006/relationships/hyperlink" Target="https://meteor.aihw.gov.au/content/246013" TargetMode="External" Id="R399cf227ec0e4133" /><Relationship Type="http://schemas.openxmlformats.org/officeDocument/2006/relationships/hyperlink" Target="https://meteor.aihw.gov.au/content/246013" TargetMode="External" Id="Rb44d14c4b5384e2c" /><Relationship Type="http://schemas.openxmlformats.org/officeDocument/2006/relationships/hyperlink" Target="https://meteor.aihw.gov.au/content/748870" TargetMode="External" Id="R38205e8acfe64e25" /><Relationship Type="http://schemas.openxmlformats.org/officeDocument/2006/relationships/hyperlink" Target="https://meteor.aihw.gov.au/RegistrationAuthority/17" TargetMode="External" Id="R8f26deb3653b4280" /><Relationship Type="http://schemas.openxmlformats.org/officeDocument/2006/relationships/hyperlink" Target="https://meteor.aihw.gov.au/content/789376" TargetMode="External" Id="Rcc184a017b6c445a" /><Relationship Type="http://schemas.openxmlformats.org/officeDocument/2006/relationships/hyperlink" Target="https://meteor.aihw.gov.au/RegistrationAuthority/17" TargetMode="External" Id="R6cb0c172826d4fef" /><Relationship Type="http://schemas.openxmlformats.org/officeDocument/2006/relationships/hyperlink" Target="https://meteor.aihw.gov.au/content/773822" TargetMode="External" Id="Rf12c5c7b06d64c1e" /></Relationships>
</file>

<file path=word/_rels/header1.xml.rels>&#65279;<?xml version="1.0" encoding="utf-8"?><Relationships xmlns="http://schemas.openxmlformats.org/package/2006/relationships"><Relationship Type="http://schemas.openxmlformats.org/officeDocument/2006/relationships/image" Target="/media/image.png" Id="R5440217eac1c46bd" /></Relationships>
</file>