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31304ed1924759"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PI01b-Proportion of First Nations babies born within the previous 12 months who attended the organisation more than once, and who have birthweight recorded, December 2023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PI01b-Proportion of First Nations babies born within the previous 12 months who attended the organisation more than once, and who have birthweight recorded,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First Nations babies born within the previous 12 months who attended the organisation more than once, and who have birthweight recorded,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bac30ef76d4d73">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First Nations babies born within the previous 12 months who attended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50e95dad8a574650">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961285e7f35846be">
              <w:r>
                <w:rPr>
                  <w:rStyle w:val="Hyperlink"/>
                  <w:b/>
                </w:rPr>
                <w:t xml:space="preserve">birthweight</w:t>
              </w:r>
            </w:hyperlink>
            <w:r>
              <w:rPr>
                <w:rStyle w:val="row-content-rich-text"/>
              </w:rPr>
              <w:t xml:space="preserve">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75e577588d6433e">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52997dbae18341fb">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babies born within the previous 12 months who attended the funded organisation more than once, and whose birthweight was recorded.</w:t>
            </w:r>
          </w:p>
          <w:p>
            <w:pPr>
              <w:spacing w:after="160"/>
            </w:pPr>
            <w:r>
              <w:rPr>
                <w:rStyle w:val="row-content-rich-text"/>
              </w:rPr>
              <w:t xml:space="preserve">Presented as a percentage.</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babies born within the previous 12 months who attended the funded organisation more than once, and whose birthweight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0a9277f163430d">
              <w:r>
                <w:rPr>
                  <w:rStyle w:val="Hyperlink"/>
                </w:rPr>
                <w:t xml:space="preserve">Service provider organisation—number of service contacts, total N[NNNNN]</w:t>
              </w:r>
            </w:hyperlink>
          </w:p>
          <w:p>
            <w:r>
              <w:rPr>
                <w:rStyle w:val="row-content"/>
                <w:b/>
              </w:rPr>
              <w:t xml:space="preserve">Data Source</w:t>
            </w:r>
          </w:p>
          <w:p>
            <w:hyperlink w:history="true" r:id="R49722a8620e0481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c9ccc952cf043f2">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423a91eeee6c4a51">
              <w:r>
                <w:rPr>
                  <w:rStyle w:val="Hyperlink"/>
                </w:rPr>
                <w:t xml:space="preserve">Person—Indigenous status, code N</w:t>
              </w:r>
            </w:hyperlink>
          </w:p>
          <w:p>
            <w:r>
              <w:rPr>
                <w:rStyle w:val="row-content"/>
                <w:b/>
              </w:rPr>
              <w:t xml:space="preserve">Data Source</w:t>
            </w:r>
          </w:p>
          <w:p>
            <w:hyperlink w:history="true" r:id="R0b2147ebeb1e4c4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67c8d9656dc422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The baby is considered to be First Nations if one or both parents identify as Aboriginal and/or Torres Strait Islander.</w:t>
            </w:r>
          </w:p>
          <w:p>
            <w:r>
              <w:rPr>
                <w:rStyle w:val="row-content"/>
              </w:rPr>
              <w:t xml:space="preserve"> </w:t>
            </w:r>
          </w:p>
          <w:p>
            <w:r>
              <w:rPr>
                <w:rStyle w:val="row-content"/>
                <w:b/>
                <w:color w:val="000000"/>
              </w:rPr>
              <w:t xml:space="preserve">Data Element / Data Set</w:t>
            </w:r>
          </w:p>
          <w:p>
            <w:hyperlink w:history="true" r:id="Rfacf7537fa274ac6">
              <w:r>
                <w:rPr>
                  <w:rStyle w:val="Hyperlink"/>
                </w:rPr>
                <w:t xml:space="preserve">Product of birth—birth status, code N</w:t>
              </w:r>
            </w:hyperlink>
          </w:p>
          <w:p>
            <w:r>
              <w:rPr>
                <w:rStyle w:val="row-content"/>
                <w:b/>
              </w:rPr>
              <w:t xml:space="preserve">Data Source</w:t>
            </w:r>
          </w:p>
          <w:p>
            <w:hyperlink w:history="true" r:id="Reb808b78fc4f451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ae9c0ed4c20448d">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2aa2ded9a2924115">
              <w:r>
                <w:rPr>
                  <w:rStyle w:val="Hyperlink"/>
                </w:rPr>
                <w:t xml:space="preserve">Person—birthweight recorded indicator, yes/no code N</w:t>
              </w:r>
            </w:hyperlink>
          </w:p>
          <w:p>
            <w:r>
              <w:rPr>
                <w:rStyle w:val="row-content"/>
                <w:b/>
              </w:rPr>
              <w:t xml:space="preserve">Data Source</w:t>
            </w:r>
          </w:p>
          <w:p>
            <w:hyperlink w:history="true" r:id="R300976370a1e4ae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d493a7064734262">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Birthweight recorded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First Nations babies born within the previous 12 months who attended the funded organisation more than once and had a medical record at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3c25555f964035">
              <w:r>
                <w:rPr>
                  <w:rStyle w:val="Hyperlink"/>
                </w:rPr>
                <w:t xml:space="preserve">Service provider organisation—number of service contacts, total N[NNNNN]</w:t>
              </w:r>
            </w:hyperlink>
          </w:p>
          <w:p>
            <w:r>
              <w:rPr>
                <w:rStyle w:val="row-content"/>
                <w:b/>
              </w:rPr>
              <w:t xml:space="preserve">Data Source</w:t>
            </w:r>
          </w:p>
          <w:p>
            <w:hyperlink w:history="true" r:id="Ra1fb39088e57469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a07cf41397f4a5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e1081829391442c9">
              <w:r>
                <w:rPr>
                  <w:rStyle w:val="Hyperlink"/>
                </w:rPr>
                <w:t xml:space="preserve">Person—Indigenous status, code N</w:t>
              </w:r>
            </w:hyperlink>
          </w:p>
          <w:p>
            <w:r>
              <w:rPr>
                <w:rStyle w:val="row-content"/>
                <w:b/>
              </w:rPr>
              <w:t xml:space="preserve">Data Source</w:t>
            </w:r>
          </w:p>
          <w:p>
            <w:hyperlink w:history="true" r:id="R3bc75607170b41b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42174b4ba904b3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The baby is considered to be First Nations if one or both parents identify as Aboriginal and/or Torres Strait Islander.</w:t>
            </w:r>
          </w:p>
          <w:p>
            <w:r>
              <w:rPr>
                <w:rStyle w:val="row-content"/>
              </w:rPr>
              <w:t xml:space="preserve"> </w:t>
            </w:r>
          </w:p>
          <w:p>
            <w:r>
              <w:rPr>
                <w:rStyle w:val="row-content"/>
                <w:b/>
                <w:color w:val="000000"/>
              </w:rPr>
              <w:t xml:space="preserve">Data Element / Data Set</w:t>
            </w:r>
          </w:p>
          <w:p>
            <w:hyperlink w:history="true" r:id="R162ee3a0679a4a1f">
              <w:r>
                <w:rPr>
                  <w:rStyle w:val="Hyperlink"/>
                </w:rPr>
                <w:t xml:space="preserve">Product of birth—birth status, code N</w:t>
              </w:r>
            </w:hyperlink>
          </w:p>
          <w:p>
            <w:r>
              <w:rPr>
                <w:rStyle w:val="row-content"/>
                <w:b/>
              </w:rPr>
              <w:t xml:space="preserve">Data Source</w:t>
            </w:r>
          </w:p>
          <w:p>
            <w:hyperlink w:history="true" r:id="R8d5c1cd12db846d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65f363c69bd43fd">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a79346240ca4883">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45ca6f5275480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24255684f6f64dc1">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1d33dec9d147db">
              <w:r>
                <w:rPr>
                  <w:rStyle w:val="Hyperlink"/>
                </w:rPr>
                <w:t xml:space="preserve">Indigenous-specific primary health care: PI01b-Proportion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32fce6aaccdc4a6a">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dd1f91a96b9d49d1">
              <w:r>
                <w:rPr>
                  <w:rStyle w:val="Hyperlink"/>
                </w:rPr>
                <w:t xml:space="preserve">First Nations-specific primary health care: PI01b-Proportion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c5e243702be144f0">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46de258d7c394b97">
              <w:r>
                <w:rPr>
                  <w:rStyle w:val="Hyperlink"/>
                </w:rPr>
                <w:t xml:space="preserve">First Nations-specific primary health care: PI01a-Number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928242d2bfd745b0">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1ec303fcb4144a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95e713605347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c303fcb4144a0b" /><Relationship Type="http://schemas.openxmlformats.org/officeDocument/2006/relationships/header" Target="/word/header1.xml" Id="Rba5fd698dd9f4912" /><Relationship Type="http://schemas.openxmlformats.org/officeDocument/2006/relationships/settings" Target="/word/settings.xml" Id="Rd93cb81b26844388" /><Relationship Type="http://schemas.openxmlformats.org/officeDocument/2006/relationships/styles" Target="/word/styles.xml" Id="R8c9f26b321d14175" /><Relationship Type="http://schemas.openxmlformats.org/officeDocument/2006/relationships/hyperlink" Target="https://meteor.aihw.gov.au/RegistrationAuthority/6" TargetMode="External" Id="R74bac30ef76d4d73" /><Relationship Type="http://schemas.openxmlformats.org/officeDocument/2006/relationships/hyperlink" Target="https://meteor.aihw.gov.au/content/787038" TargetMode="External" Id="R50e95dad8a574650" /><Relationship Type="http://schemas.openxmlformats.org/officeDocument/2006/relationships/hyperlink" Target="https://meteor.aihw.gov.au/content/733258" TargetMode="External" Id="R961285e7f35846be" /><Relationship Type="http://schemas.openxmlformats.org/officeDocument/2006/relationships/hyperlink" Target="https://meteor.aihw.gov.au/content/787918" TargetMode="External" Id="Rf75e577588d6433e" /><Relationship Type="http://schemas.openxmlformats.org/officeDocument/2006/relationships/hyperlink" Target="https://meteor.aihw.gov.au/RegistrationAuthority/6" TargetMode="External" Id="R52997dbae18341fb" /><Relationship Type="http://schemas.openxmlformats.org/officeDocument/2006/relationships/hyperlink" Target="https://meteor.aihw.gov.au/content/483060" TargetMode="External" Id="R8c0a9277f163430d" /><Relationship Type="http://schemas.openxmlformats.org/officeDocument/2006/relationships/hyperlink" Target="https://meteor.aihw.gov.au/content/737914" TargetMode="External" Id="R49722a8620e04818" /><Relationship Type="http://schemas.openxmlformats.org/officeDocument/2006/relationships/hyperlink" Target="https://meteor.aihw.gov.au/content/787920" TargetMode="External" Id="R6c9ccc952cf043f2" /><Relationship Type="http://schemas.openxmlformats.org/officeDocument/2006/relationships/hyperlink" Target="https://meteor.aihw.gov.au/content/602543" TargetMode="External" Id="R423a91eeee6c4a51" /><Relationship Type="http://schemas.openxmlformats.org/officeDocument/2006/relationships/hyperlink" Target="https://meteor.aihw.gov.au/content/737914" TargetMode="External" Id="R0b2147ebeb1e4c4d" /><Relationship Type="http://schemas.openxmlformats.org/officeDocument/2006/relationships/hyperlink" Target="https://meteor.aihw.gov.au/content/787920" TargetMode="External" Id="R867c8d9656dc422b" /><Relationship Type="http://schemas.openxmlformats.org/officeDocument/2006/relationships/hyperlink" Target="https://meteor.aihw.gov.au/content/695437" TargetMode="External" Id="Rfacf7537fa274ac6" /><Relationship Type="http://schemas.openxmlformats.org/officeDocument/2006/relationships/hyperlink" Target="https://meteor.aihw.gov.au/content/737914" TargetMode="External" Id="Reb808b78fc4f451d" /><Relationship Type="http://schemas.openxmlformats.org/officeDocument/2006/relationships/hyperlink" Target="https://meteor.aihw.gov.au/content/787920" TargetMode="External" Id="Rcae9c0ed4c20448d" /><Relationship Type="http://schemas.openxmlformats.org/officeDocument/2006/relationships/hyperlink" Target="https://meteor.aihw.gov.au/content/709571" TargetMode="External" Id="R2aa2ded9a2924115" /><Relationship Type="http://schemas.openxmlformats.org/officeDocument/2006/relationships/hyperlink" Target="https://meteor.aihw.gov.au/content/737914" TargetMode="External" Id="R300976370a1e4ae6" /><Relationship Type="http://schemas.openxmlformats.org/officeDocument/2006/relationships/hyperlink" Target="https://meteor.aihw.gov.au/content/787920" TargetMode="External" Id="R8d493a7064734262" /><Relationship Type="http://schemas.openxmlformats.org/officeDocument/2006/relationships/hyperlink" Target="https://meteor.aihw.gov.au/content/483060" TargetMode="External" Id="Re73c25555f964035" /><Relationship Type="http://schemas.openxmlformats.org/officeDocument/2006/relationships/hyperlink" Target="https://meteor.aihw.gov.au/content/737914" TargetMode="External" Id="Ra1fb39088e57469a" /><Relationship Type="http://schemas.openxmlformats.org/officeDocument/2006/relationships/hyperlink" Target="https://meteor.aihw.gov.au/content/787920" TargetMode="External" Id="R8a07cf41397f4a5e" /><Relationship Type="http://schemas.openxmlformats.org/officeDocument/2006/relationships/hyperlink" Target="https://meteor.aihw.gov.au/content/602543" TargetMode="External" Id="Re1081829391442c9" /><Relationship Type="http://schemas.openxmlformats.org/officeDocument/2006/relationships/hyperlink" Target="https://meteor.aihw.gov.au/content/737914" TargetMode="External" Id="R3bc75607170b41bb" /><Relationship Type="http://schemas.openxmlformats.org/officeDocument/2006/relationships/hyperlink" Target="https://meteor.aihw.gov.au/content/787920" TargetMode="External" Id="Ra42174b4ba904b3b" /><Relationship Type="http://schemas.openxmlformats.org/officeDocument/2006/relationships/hyperlink" Target="https://meteor.aihw.gov.au/content/695437" TargetMode="External" Id="R162ee3a0679a4a1f" /><Relationship Type="http://schemas.openxmlformats.org/officeDocument/2006/relationships/hyperlink" Target="https://meteor.aihw.gov.au/content/737914" TargetMode="External" Id="R8d5c1cd12db846dd" /><Relationship Type="http://schemas.openxmlformats.org/officeDocument/2006/relationships/hyperlink" Target="https://meteor.aihw.gov.au/content/787920" TargetMode="External" Id="R965f363c69bd43fd" /><Relationship Type="http://schemas.openxmlformats.org/officeDocument/2006/relationships/hyperlink" Target="https://meteor.aihw.gov.au/content/410650" TargetMode="External" Id="R3a79346240ca4883" /><Relationship Type="http://schemas.openxmlformats.org/officeDocument/2006/relationships/hyperlink" Target="https://meteor.aihw.gov.au/content/737914" TargetMode="External" Id="R6245ca6f52754803" /><Relationship Type="http://schemas.openxmlformats.org/officeDocument/2006/relationships/hyperlink" Target="https://meteor.aihw.gov.au/content/787038" TargetMode="External" Id="R24255684f6f64dc1" /><Relationship Type="http://schemas.openxmlformats.org/officeDocument/2006/relationships/hyperlink" Target="https://meteor.aihw.gov.au/content/782633" TargetMode="External" Id="Rbb1d33dec9d147db" /><Relationship Type="http://schemas.openxmlformats.org/officeDocument/2006/relationships/hyperlink" Target="https://meteor.aihw.gov.au/RegistrationAuthority/6" TargetMode="External" Id="R32fce6aaccdc4a6a" /><Relationship Type="http://schemas.openxmlformats.org/officeDocument/2006/relationships/hyperlink" Target="https://meteor.aihw.gov.au/content/789163" TargetMode="External" Id="Rdd1f91a96b9d49d1" /><Relationship Type="http://schemas.openxmlformats.org/officeDocument/2006/relationships/hyperlink" Target="https://meteor.aihw.gov.au/RegistrationAuthority/6" TargetMode="External" Id="Rc5e243702be144f0" /><Relationship Type="http://schemas.openxmlformats.org/officeDocument/2006/relationships/hyperlink" Target="https://meteor.aihw.gov.au/content/787938" TargetMode="External" Id="R46de258d7c394b97" /><Relationship Type="http://schemas.openxmlformats.org/officeDocument/2006/relationships/hyperlink" Target="https://meteor.aihw.gov.au/RegistrationAuthority/6" TargetMode="External" Id="R928242d2bfd745b0" /></Relationships>
</file>

<file path=word/_rels/header1.xml.rels>&#65279;<?xml version="1.0" encoding="utf-8"?><Relationships xmlns="http://schemas.openxmlformats.org/package/2006/relationships"><Relationship Type="http://schemas.openxmlformats.org/officeDocument/2006/relationships/image" Target="/media/image.png" Id="R5195e7136053471b" /></Relationships>
</file>