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270e7add634b44" /></Relationships>
</file>

<file path=word/document.xml><?xml version="1.0" encoding="utf-8"?>
<w:document xmlns:r="http://schemas.openxmlformats.org/officeDocument/2006/relationships" xmlns:w="http://schemas.openxmlformats.org/wordprocessingml/2006/main">
  <w:body>
    <w:p>
      <w:pPr>
        <w:pStyle w:val="Title"/>
      </w:pPr>
      <w:r>
        <w:t>Caesarean urgency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urgency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12b8332384213">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urgency type of a caesarean section.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Emergency</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w:t>
            </w:r>
          </w:p>
          <w:p>
            <w:pPr>
              <w:spacing w:after="160"/>
            </w:pPr>
            <w:r>
              <w:rPr>
                <w:rStyle w:val="row-content-rich-text"/>
              </w:rPr>
              <w:t xml:space="preserve">A planned procedure performed</w:t>
            </w:r>
          </w:p>
          <w:p>
            <w:pPr>
              <w:pStyle w:val="ListParagraph"/>
              <w:numPr>
                <w:ilvl w:val="0"/>
                <w:numId w:val="2"/>
              </w:numPr>
            </w:pPr>
            <w:r>
              <w:rPr>
                <w:rStyle w:val="row-content-rich-text"/>
              </w:rPr>
              <w:t xml:space="preserve">Prior to onset of labour and before spontaneous rupture of membranes</w:t>
            </w:r>
          </w:p>
          <w:p>
            <w:pPr>
              <w:pStyle w:val="ListParagraph"/>
              <w:numPr>
                <w:ilvl w:val="0"/>
                <w:numId w:val="2"/>
              </w:numPr>
            </w:pPr>
            <w:r>
              <w:rPr>
                <w:rStyle w:val="row-content-rich-text"/>
              </w:rPr>
              <w:t xml:space="preserve">Without any procedure to induce labour</w:t>
            </w:r>
          </w:p>
          <w:p>
            <w:pPr>
              <w:spacing w:after="160"/>
            </w:pPr>
            <w:r>
              <w:rPr>
                <w:rStyle w:val="row-content-rich-text"/>
              </w:rPr>
              <w:t xml:space="preserve">Code 2 Emergency</w:t>
            </w:r>
          </w:p>
          <w:p>
            <w:pPr>
              <w:spacing w:after="160"/>
            </w:pPr>
            <w:r>
              <w:rPr>
                <w:rStyle w:val="row-content-rich-text"/>
              </w:rPr>
              <w:t xml:space="preserve">Emergency caesarean section includes any caesarean section performed as an unplanned (at the time) procedure, including booked elective caesarean section with ROM or contractions prior to elective procedure, caesarean section performed because of abnormal fetal monitoring prior to onset of labour, failure to progress, dystocia etc.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f39344beea4b74">
              <w:r>
                <w:rPr>
                  <w:rStyle w:val="Hyperlink"/>
                </w:rPr>
                <w:t xml:space="preserve">Birth event—caesarean urgency, code N</w:t>
              </w:r>
            </w:hyperlink>
          </w:p>
          <w:p>
            <w:pPr>
              <w:spacing w:before="0" w:after="0"/>
            </w:pPr>
            <w:r>
              <w:rPr>
                <w:rStyle w:val="row-content"/>
                <w:color w:val="244061"/>
              </w:rPr>
              <w:t xml:space="preserve">       </w:t>
            </w:r>
            <w:hyperlink w:history="true" r:id="Rbc76ac5739ec489e">
              <w:r>
                <w:rPr>
                  <w:rStyle w:val="Hyperlink"/>
                  <w:color w:val="244061"/>
                </w:rPr>
                <w:t xml:space="preserve">Tasmanian Health</w:t>
              </w:r>
            </w:hyperlink>
            <w:r>
              <w:rPr>
                <w:rStyle w:val="row-content"/>
                <w:color w:val="244061"/>
              </w:rPr>
              <w:t xml:space="preserve">, Standard 15/11/2023</w:t>
            </w:r>
          </w:p>
          <w:p>
            <w:r>
              <w:br/>
            </w:r>
          </w:p>
        </w:tc>
      </w:tr>
    </w:tbl>
    <w:p>
      <w:r>
        <w:br/>
      </w:r>
    </w:p>
    <w:sectPr>
      <w:footerReference xmlns:r="http://schemas.openxmlformats.org/officeDocument/2006/relationships" w:type="default" r:id="R4091cdd945ee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90a5e3df3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91cdd945ee4a3b" /><Relationship Type="http://schemas.openxmlformats.org/officeDocument/2006/relationships/header" Target="/word/header1.xml" Id="R1c77ee58012f4c56" /><Relationship Type="http://schemas.openxmlformats.org/officeDocument/2006/relationships/settings" Target="/word/settings.xml" Id="R39b45a5479a94a5a" /><Relationship Type="http://schemas.openxmlformats.org/officeDocument/2006/relationships/styles" Target="/word/styles.xml" Id="R78fab9e0ba1a4239" /><Relationship Type="http://schemas.openxmlformats.org/officeDocument/2006/relationships/hyperlink" Target="https://meteor.aihw.gov.au/RegistrationAuthority/15" TargetMode="External" Id="R4f412b8332384213" /><Relationship Type="http://schemas.openxmlformats.org/officeDocument/2006/relationships/numbering" Target="/word/numbering.xml" Id="R8b8cd361566c4d49" /><Relationship Type="http://schemas.openxmlformats.org/officeDocument/2006/relationships/hyperlink" Target="https://meteor.aihw.gov.au/content/786229" TargetMode="External" Id="R43f39344beea4b74" /><Relationship Type="http://schemas.openxmlformats.org/officeDocument/2006/relationships/hyperlink" Target="https://meteor.aihw.gov.au/RegistrationAuthority/15" TargetMode="External" Id="Rbc76ac5739ec489e" /></Relationships>
</file>

<file path=word/_rels/header1.xml.rels>&#65279;<?xml version="1.0" encoding="utf-8"?><Relationships xmlns="http://schemas.openxmlformats.org/package/2006/relationships"><Relationship Type="http://schemas.openxmlformats.org/officeDocument/2006/relationships/image" Target="/media/image.png" Id="R6fb90a5e3df34e59" /></Relationships>
</file>