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11cc94c1994fd3" /></Relationships>
</file>

<file path=word/document.xml><?xml version="1.0" encoding="utf-8"?>
<w:document xmlns:r="http://schemas.openxmlformats.org/officeDocument/2006/relationships" xmlns:w="http://schemas.openxmlformats.org/wordprocessingml/2006/main">
  <w:body>
    <w:p>
      <w:pPr>
        <w:pStyle w:val="Title"/>
      </w:pPr>
      <w:r>
        <w:t>Female—recreational drug use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Female—recreational drug use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Recreational drug use during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ea405141a6489b">
              <w:r>
                <w:rPr>
                  <w:rStyle w:val="Hyperlink"/>
                  <w:color w:val="244061"/>
                </w:rPr>
                <w:t xml:space="preserve">Tasmanian Health</w:t>
              </w:r>
            </w:hyperlink>
            <w:r>
              <w:rPr>
                <w:rStyle w:val="row-content"/>
                <w:color w:val="244061"/>
              </w:rPr>
              <w:t xml:space="preserve">, Standard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recreational drug use during pregnancy, excluding tobacco and 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fdc8fb5dd24663">
              <w:r>
                <w:rPr>
                  <w:rStyle w:val="Hyperlink"/>
                </w:rPr>
                <w:t xml:space="preserve">Female—recreational drug use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b244c23c6242e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used recreational drugs during pregnancy.</w:t>
            </w:r>
          </w:p>
          <w:p>
            <w:pPr>
              <w:spacing w:after="160"/>
            </w:pPr>
            <w:r>
              <w:rPr>
                <w:rStyle w:val="row-content-rich-text"/>
              </w:rPr>
              <w:t xml:space="preserve">CODE 2   No</w:t>
            </w:r>
          </w:p>
          <w:p>
            <w:pPr>
              <w:spacing w:after="160"/>
            </w:pPr>
            <w:r>
              <w:rPr>
                <w:rStyle w:val="row-content-rich-text"/>
              </w:rPr>
              <w:t xml:space="preserve">Record if a female did not use recreational drugs during pregnancy.</w:t>
            </w:r>
          </w:p>
          <w:p>
            <w:pPr>
              <w:spacing w:after="160"/>
            </w:pPr>
            <w:r>
              <w:rPr>
                <w:rStyle w:val="row-content-rich-text"/>
              </w:rPr>
              <w:t xml:space="preserve">NOTE: excludes tobacco and/or marijuana usage.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'Did you use recreational drugs at all during pregnancy?'.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a2640081ec488d">
              <w:r>
                <w:rPr>
                  <w:rStyle w:val="Hyperlink"/>
                </w:rPr>
                <w:t xml:space="preserve">Mother data elements (TDLU) cluster</w:t>
              </w:r>
            </w:hyperlink>
          </w:p>
          <w:p>
            <w:pPr>
              <w:pStyle w:val="registration-status"/>
              <w:spacing w:before="0" w:after="0"/>
            </w:pPr>
            <w:hyperlink w:history="true" r:id="Rdad0227c4ff6477d">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f6b50a33cbf149b0">
              <w:r>
                <w:rPr>
                  <w:rStyle w:val="Hyperlink"/>
                </w:rPr>
                <w:t xml:space="preserve">Tasmanian Perinatal Data Set - 2023</w:t>
              </w:r>
            </w:hyperlink>
          </w:p>
          <w:p>
            <w:pPr>
              <w:pStyle w:val="registration-status"/>
              <w:spacing w:before="0" w:after="0"/>
            </w:pPr>
            <w:hyperlink w:history="true" r:id="R19fdd760b0564f27">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41da6c7f2b9041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785830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a92c58a43740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da6c7f2b9041fb" /><Relationship Type="http://schemas.openxmlformats.org/officeDocument/2006/relationships/header" Target="/word/header1.xml" Id="Rd952f7358d1748d8" /><Relationship Type="http://schemas.openxmlformats.org/officeDocument/2006/relationships/settings" Target="/word/settings.xml" Id="Rb8c48165ddc94bfc" /><Relationship Type="http://schemas.openxmlformats.org/officeDocument/2006/relationships/styles" Target="/word/styles.xml" Id="Ra5ef5f443ddc4cf6" /><Relationship Type="http://schemas.openxmlformats.org/officeDocument/2006/relationships/hyperlink" Target="https://meteor.aihw.gov.au/RegistrationAuthority/15" TargetMode="External" Id="R78ea405141a6489b" /><Relationship Type="http://schemas.openxmlformats.org/officeDocument/2006/relationships/hyperlink" Target="https://meteor.aihw.gov.au/content/785828" TargetMode="External" Id="Re1fdc8fb5dd24663" /><Relationship Type="http://schemas.openxmlformats.org/officeDocument/2006/relationships/hyperlink" Target="https://meteor.aihw.gov.au/content/301747" TargetMode="External" Id="R92b244c23c6242e9" /><Relationship Type="http://schemas.openxmlformats.org/officeDocument/2006/relationships/hyperlink" Target="https://meteor.aihw.gov.au/content/786613" TargetMode="External" Id="R61a2640081ec488d" /><Relationship Type="http://schemas.openxmlformats.org/officeDocument/2006/relationships/hyperlink" Target="https://meteor.aihw.gov.au/RegistrationAuthority/15" TargetMode="External" Id="Rdad0227c4ff6477d" /><Relationship Type="http://schemas.openxmlformats.org/officeDocument/2006/relationships/hyperlink" Target="https://meteor.aihw.gov.au/content/774938" TargetMode="External" Id="Rf6b50a33cbf149b0" /><Relationship Type="http://schemas.openxmlformats.org/officeDocument/2006/relationships/hyperlink" Target="https://meteor.aihw.gov.au/RegistrationAuthority/15" TargetMode="External" Id="R19fdd760b0564f27" /></Relationships>
</file>

<file path=word/_rels/header1.xml.rels>&#65279;<?xml version="1.0" encoding="utf-8"?><Relationships xmlns="http://schemas.openxmlformats.org/package/2006/relationships"><Relationship Type="http://schemas.openxmlformats.org/officeDocument/2006/relationships/image" Target="/media/image.png" Id="R4fa92c58a437405b" /></Relationships>
</file>