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e955baf83c40d7"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dda098c0f4ada">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753bcc6bb4413">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172fc802c3fe49f6">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96b019672148c9">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df35378a65aa4cc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66049f06cb4401f">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b3a26230c434155">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932ebd63b444602">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a761f7e37104c82">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295000752e6483c">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dac2e7e78a74605">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c2c74a0edc4b3e">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c45f324f9fa4b67">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6c32aec7d14b6d">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ffdd8c2ca29a4eda">
                    <w:r>
                      <w:rPr>
                        <w:rStyle w:val="Hyperlink"/>
                      </w:rPr>
                      <w:t xml:space="preserve">Episode of admitted patient care—length of stay in intensive care unit,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05c8bcb0a9e4a56">
                    <w:r>
                      <w:rPr>
                        <w:rStyle w:val="Hyperlink"/>
                      </w:rPr>
                      <w:t xml:space="preserve">Episode of admitted patient care—number of days of hospital-in-the-home care,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1e27b05ca8d04676">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d9e01ce9fe84766">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b43645b79a34e98">
                    <w:r>
                      <w:rPr>
                        <w:rStyle w:val="Hyperlink"/>
                      </w:rPr>
                      <w:t xml:space="preserve">Episode of admitted patient care—organisation identifier referred to on separation, text X[X(59)]</w:t>
                    </w:r>
                  </w:hyperlink>
                </w:p>
                <w:p>
                  <w:r>
                    <w:rPr>
                      <w:b/>
                      <w:i/>
                      <w:color w:val="333333"/>
                    </w:rPr>
                    <w:t xml:space="preserve">Conditional obligation:</w:t>
                  </w:r>
                </w:p>
                <w:p>
                  <w:r>
                    <w:t xml:space="preserve">Required if episode of care meets the data elements criteria </w:t>
                  </w:r>
                </w:p>
                <w:p>
                  <w:r>
                    <w:rPr>
                      <w:b/>
                      <w:i/>
                      <w:color w:val="333333"/>
                    </w:rPr>
                    <w:t xml:space="preserve">DSS specific information: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992cca4ad0240ef">
                    <w:r>
                      <w:rPr>
                        <w:rStyle w:val="Hyperlink"/>
                      </w:rPr>
                      <w:t xml:space="preserve">Episode of admitted patient care—specialty referred to on separation, Tasmanian specialty code AAAA[AA]</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1ac27f63ff74f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785695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821cb8a6a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c27f63ff74fd0" /><Relationship Type="http://schemas.openxmlformats.org/officeDocument/2006/relationships/header" Target="/word/header1.xml" Id="Rf174cf766a63454d" /><Relationship Type="http://schemas.openxmlformats.org/officeDocument/2006/relationships/settings" Target="/word/settings.xml" Id="Ra002d2fab96140d1" /><Relationship Type="http://schemas.openxmlformats.org/officeDocument/2006/relationships/styles" Target="/word/styles.xml" Id="R19421101ae534bca" /><Relationship Type="http://schemas.openxmlformats.org/officeDocument/2006/relationships/hyperlink" Target="https://meteor.aihw.gov.au/RegistrationAuthority/15" TargetMode="External" Id="Rb33dda098c0f4ada" /><Relationship Type="http://schemas.openxmlformats.org/officeDocument/2006/relationships/hyperlink" Target="https://meteor.aihw.gov.au/content/743876" TargetMode="External" Id="R480753bcc6bb4413" /><Relationship Type="http://schemas.openxmlformats.org/officeDocument/2006/relationships/hyperlink" Target="https://meteor.aihw.gov.au/RegistrationAuthority/15" TargetMode="External" Id="R172fc802c3fe49f6" /><Relationship Type="http://schemas.openxmlformats.org/officeDocument/2006/relationships/hyperlink" Target="https://meteor.aihw.gov.au/content/785715" TargetMode="External" Id="R2f96b019672148c9" /><Relationship Type="http://schemas.openxmlformats.org/officeDocument/2006/relationships/hyperlink" Target="https://meteor.aihw.gov.au/RegistrationAuthority/15" TargetMode="External" Id="Rdf35378a65aa4cc5" /><Relationship Type="http://schemas.openxmlformats.org/officeDocument/2006/relationships/hyperlink" Target="https://meteor.aihw.gov.au/content/743741" TargetMode="External" Id="R866049f06cb4401f" /><Relationship Type="http://schemas.openxmlformats.org/officeDocument/2006/relationships/hyperlink" Target="https://meteor.aihw.gov.au/content/743743" TargetMode="External" Id="Rbb3a26230c434155" /><Relationship Type="http://schemas.openxmlformats.org/officeDocument/2006/relationships/hyperlink" Target="https://meteor.aihw.gov.au/content/270025" TargetMode="External" Id="Ra932ebd63b444602" /><Relationship Type="http://schemas.openxmlformats.org/officeDocument/2006/relationships/hyperlink" Target="https://meteor.aihw.gov.au/content/785617" TargetMode="External" Id="R0a761f7e37104c82" /><Relationship Type="http://schemas.openxmlformats.org/officeDocument/2006/relationships/hyperlink" Target="https://meteor.aihw.gov.au/content/447018" TargetMode="External" Id="R9295000752e6483c" /><Relationship Type="http://schemas.openxmlformats.org/officeDocument/2006/relationships/hyperlink" Target="https://meteor.aihw.gov.au/content/269982" TargetMode="External" Id="R1dac2e7e78a74605" /><Relationship Type="http://schemas.openxmlformats.org/officeDocument/2006/relationships/hyperlink" Target="https://meteor.aihw.gov.au/content/270251" TargetMode="External" Id="Rf3c2c74a0edc4b3e" /><Relationship Type="http://schemas.openxmlformats.org/officeDocument/2006/relationships/hyperlink" Target="https://meteor.aihw.gov.au/content/270058" TargetMode="External" Id="Rec45f324f9fa4b67" /><Relationship Type="http://schemas.openxmlformats.org/officeDocument/2006/relationships/hyperlink" Target="https://meteor.aihw.gov.au/content/722649" TargetMode="External" Id="Re86c32aec7d14b6d" /><Relationship Type="http://schemas.openxmlformats.org/officeDocument/2006/relationships/hyperlink" Target="https://meteor.aihw.gov.au/content/731473" TargetMode="External" Id="Rffdd8c2ca29a4eda" /><Relationship Type="http://schemas.openxmlformats.org/officeDocument/2006/relationships/hyperlink" Target="https://meteor.aihw.gov.au/content/686115" TargetMode="External" Id="R905c8bcb0a9e4a56" /><Relationship Type="http://schemas.openxmlformats.org/officeDocument/2006/relationships/hyperlink" Target="https://meteor.aihw.gov.au/content/722678" TargetMode="External" Id="R1e27b05ca8d04676" /><Relationship Type="http://schemas.openxmlformats.org/officeDocument/2006/relationships/hyperlink" Target="https://meteor.aihw.gov.au/content/746676" TargetMode="External" Id="R1d9e01ce9fe84766" /><Relationship Type="http://schemas.openxmlformats.org/officeDocument/2006/relationships/hyperlink" Target="https://meteor.aihw.gov.au/content/743660" TargetMode="External" Id="R4b43645b79a34e98" /><Relationship Type="http://schemas.openxmlformats.org/officeDocument/2006/relationships/hyperlink" Target="https://meteor.aihw.gov.au/content/785687" TargetMode="External" Id="Rd992cca4ad0240ef" /></Relationships>
</file>

<file path=word/_rels/header1.xml.rels>&#65279;<?xml version="1.0" encoding="utf-8"?><Relationships xmlns="http://schemas.openxmlformats.org/package/2006/relationships"><Relationship Type="http://schemas.openxmlformats.org/officeDocument/2006/relationships/image" Target="/media/image.png" Id="Rc93821cb8a6a4402" /></Relationships>
</file>