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b120e14644502" /></Relationships>
</file>

<file path=word/document.xml><?xml version="1.0" encoding="utf-8"?>
<w:document xmlns:r="http://schemas.openxmlformats.org/officeDocument/2006/relationships" xmlns:w="http://schemas.openxmlformats.org/wordprocessingml/2006/main">
  <w:body>
    <w:p>
      <w:pPr>
        <w:pStyle w:val="Title"/>
      </w:pPr>
      <w:r>
        <w:t>Tasmanian 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db2d1b6c841f0">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intersex and non-binary gender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e2e87675ba724478">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78ee0d832bd14b51">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6d74ff89ea43c7">
              <w:r>
                <w:rPr>
                  <w:rStyle w:val="Hyperlink"/>
                </w:rPr>
                <w:t xml:space="preserve">Person—sex/gender, Tasmanian code A</w:t>
              </w:r>
            </w:hyperlink>
          </w:p>
          <w:p>
            <w:pPr>
              <w:spacing w:before="0" w:after="0"/>
            </w:pPr>
            <w:r>
              <w:rPr>
                <w:rStyle w:val="row-content"/>
                <w:color w:val="244061"/>
              </w:rPr>
              <w:t xml:space="preserve">       </w:t>
            </w:r>
            <w:hyperlink w:history="true" r:id="Re79b92f889024e5c">
              <w:r>
                <w:rPr>
                  <w:rStyle w:val="Hyperlink"/>
                  <w:color w:val="244061"/>
                </w:rPr>
                <w:t xml:space="preserve">Tasmanian Health</w:t>
              </w:r>
            </w:hyperlink>
            <w:r>
              <w:rPr>
                <w:rStyle w:val="row-content"/>
                <w:color w:val="244061"/>
              </w:rPr>
              <w:t xml:space="preserve">, Standard 10/11/2023</w:t>
            </w:r>
          </w:p>
          <w:p>
            <w:r>
              <w:br/>
            </w:r>
          </w:p>
        </w:tc>
      </w:tr>
    </w:tbl>
    <w:p>
      <w:r>
        <w:br/>
      </w:r>
    </w:p>
    <w:sectPr>
      <w:footerReference xmlns:r="http://schemas.openxmlformats.org/officeDocument/2006/relationships" w:type="default" r:id="R8177666864f6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785571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67c0466c1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7666864f64dca" /><Relationship Type="http://schemas.openxmlformats.org/officeDocument/2006/relationships/header" Target="/word/header1.xml" Id="Rf79f5b1c38c6497f" /><Relationship Type="http://schemas.openxmlformats.org/officeDocument/2006/relationships/settings" Target="/word/settings.xml" Id="R0595101f31c14bda" /><Relationship Type="http://schemas.openxmlformats.org/officeDocument/2006/relationships/styles" Target="/word/styles.xml" Id="R1b6001379cad4b3b" /><Relationship Type="http://schemas.openxmlformats.org/officeDocument/2006/relationships/hyperlink" Target="https://meteor.aihw.gov.au/RegistrationAuthority/15" TargetMode="External" Id="R8d3db2d1b6c841f0" /><Relationship Type="http://schemas.openxmlformats.org/officeDocument/2006/relationships/hyperlink" Target="http://abs.gov.au/ausstats/abs@.nsf/latestProducts/1200.0.55.012Media%20Release12016" TargetMode="External" Id="Re2e87675ba724478" /><Relationship Type="http://schemas.openxmlformats.org/officeDocument/2006/relationships/hyperlink" Target="https://www.ag.gov.au/Publications/Pages/AustralianGovernmentGuidelinesontheRecognitionofSexandGender.aspx" TargetMode="External" Id="R78ee0d832bd14b51" /><Relationship Type="http://schemas.openxmlformats.org/officeDocument/2006/relationships/hyperlink" Target="https://meteor.aihw.gov.au/content/785578" TargetMode="External" Id="Raf6d74ff89ea43c7" /><Relationship Type="http://schemas.openxmlformats.org/officeDocument/2006/relationships/hyperlink" Target="https://meteor.aihw.gov.au/RegistrationAuthority/15" TargetMode="External" Id="Re79b92f889024e5c" /></Relationships>
</file>

<file path=word/_rels/header1.xml.rels>&#65279;<?xml version="1.0" encoding="utf-8"?><Relationships xmlns="http://schemas.openxmlformats.org/package/2006/relationships"><Relationship Type="http://schemas.openxmlformats.org/officeDocument/2006/relationships/image" Target="/media/image.png" Id="R9be67c0466c14c1d" /></Relationships>
</file>