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554d6f2f06443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867365e61428e">
              <w:r>
                <w:rPr>
                  <w:rStyle w:val="Hyperlink"/>
                  <w:color w:val="244061"/>
                </w:rPr>
                <w:t xml:space="preserve">Health</w:t>
              </w:r>
            </w:hyperlink>
            <w:r>
              <w:rPr>
                <w:rStyle w:val="row-content"/>
                <w:color w:val="244061"/>
              </w:rPr>
              <w:t xml:space="preserve">, Recorded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fb06592c47aa4934">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hyperlink w:history="true" r:id="R8a44d289a6304337">
              <w:r>
                <w:rPr>
                  <w:rStyle w:val="Hyperlink"/>
                  <w:i/>
                </w:rPr>
                <w:t xml:space="preserve">Change in mental health consumer's clinical outcomes, 2021– (Service level)</w:t>
              </w:r>
            </w:hyperlink>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77279f45fb4398">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91d1f2d5da4046bd">
              <w:r>
                <w:rPr>
                  <w:rStyle w:val="Hyperlink"/>
                  <w:color w:val="244061"/>
                </w:rPr>
                <w:t xml:space="preserve">Health</w:t>
              </w:r>
            </w:hyperlink>
            <w:r>
              <w:rPr>
                <w:rStyle w:val="row-content"/>
                <w:color w:val="244061"/>
              </w:rPr>
              <w:t xml:space="preserve">, Recorded 07/03/2024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a0c4b66b8f4243b3">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d8bd6ae652dd4c9e">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a0d5ee7675f845ce">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 ‘reason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2024 performance reporting: 2022–23.</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cfbf07dcc504884">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rPr>
              <w:t xml:space="preserve"> </w:t>
            </w:r>
          </w:p>
          <w:p>
            <w:r>
              <w:rPr>
                <w:rStyle w:val="row-content"/>
                <w:b/>
              </w:rPr>
              <w:t xml:space="preserve">Data Source</w:t>
            </w:r>
          </w:p>
          <w:p>
            <w:hyperlink w:history="true" r:id="Re66c1ceee8134bfd">
              <w:r>
                <w:rPr>
                  <w:rStyle w:val="Hyperlink"/>
                </w:rPr>
                <w:t xml:space="preserve">National Outcomes and Casemix Collection (NOCC)</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rPr>
              <w:t xml:space="preserve"> </w:t>
            </w:r>
          </w:p>
          <w:p>
            <w:r>
              <w:rPr>
                <w:rStyle w:val="row-content"/>
                <w:b/>
              </w:rPr>
              <w:t xml:space="preserve">Data Source</w:t>
            </w:r>
          </w:p>
          <w:p>
            <w:hyperlink w:history="true" r:id="R75d2eb055304456a">
              <w:r>
                <w:rPr>
                  <w:rStyle w:val="Hyperlink"/>
                </w:rPr>
                <w:t xml:space="preserve">National Outcomes and Casemix Collection (NOCC)</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rPr>
              <w:t xml:space="preserve"> </w:t>
            </w:r>
          </w:p>
          <w:p>
            <w:r>
              <w:rPr>
                <w:rStyle w:val="row-content"/>
                <w:b/>
              </w:rPr>
              <w:t xml:space="preserve">Data Source</w:t>
            </w:r>
          </w:p>
          <w:p>
            <w:hyperlink w:history="true" r:id="Rc5e2427b7f81425f">
              <w:r>
                <w:rPr>
                  <w:rStyle w:val="Hyperlink"/>
                </w:rPr>
                <w:t xml:space="preserve">National Outcomes and Casemix Collection (NOCC)</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5f35ed65839d442d">
              <w:r>
                <w:rPr>
                  <w:rStyle w:val="Hyperlink"/>
                </w:rPr>
                <w:t xml:space="preserve">Person—level of psychiatric symptom severity, Health of the Nation Outcome Scale for Children and Adolescents score code N</w:t>
              </w:r>
            </w:hyperlink>
          </w:p>
          <w:p>
            <w:r>
              <w:rPr>
                <w:rStyle w:val="row-content"/>
                <w:b/>
              </w:rPr>
              <w:t xml:space="preserve">Data Source</w:t>
            </w:r>
          </w:p>
          <w:p>
            <w:hyperlink w:history="true" r:id="R56f7ecafcc4c4da2">
              <w:r>
                <w:rPr>
                  <w:rStyle w:val="Hyperlink"/>
                </w:rPr>
                <w:t xml:space="preserve">National Outcomes and Casemix Collection (NOCC)</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d135bb0cdc6e4564">
              <w:r>
                <w:rPr>
                  <w:rStyle w:val="Hyperlink"/>
                </w:rPr>
                <w:t xml:space="preserve">Person—level of psychiatric symptom severity, Health of the Nation Outcome Scale score code N</w:t>
              </w:r>
            </w:hyperlink>
          </w:p>
          <w:p>
            <w:r>
              <w:rPr>
                <w:rStyle w:val="row-content"/>
                <w:b/>
              </w:rPr>
              <w:t xml:space="preserve">Data Source</w:t>
            </w:r>
          </w:p>
          <w:p>
            <w:hyperlink w:history="true" r:id="R7d0509ef03644ce9">
              <w:r>
                <w:rPr>
                  <w:rStyle w:val="Hyperlink"/>
                </w:rPr>
                <w:t xml:space="preserve">National Outcomes and Casemix Collection (NOCC)</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c701a6f9ca234a4e">
              <w:r>
                <w:rPr>
                  <w:rStyle w:val="Hyperlink"/>
                </w:rPr>
                <w:t xml:space="preserve">Person—level of psychiatric symptom severity, Health of the Nation Outcome Scale 65+ score code N</w:t>
              </w:r>
            </w:hyperlink>
          </w:p>
          <w:p>
            <w:r>
              <w:rPr>
                <w:rStyle w:val="row-content"/>
                <w:b/>
              </w:rPr>
              <w:t xml:space="preserve">Data Source</w:t>
            </w:r>
          </w:p>
          <w:p>
            <w:hyperlink w:history="true" r:id="Rb9a01d37140141aa">
              <w:r>
                <w:rPr>
                  <w:rStyle w:val="Hyperlink"/>
                </w:rPr>
                <w:t xml:space="preserve">National Outcomes and Casemix Collection (NOCC)</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rPr>
              <w:t xml:space="preserve"> </w:t>
            </w:r>
          </w:p>
          <w:p>
            <w:r>
              <w:rPr>
                <w:rStyle w:val="row-content"/>
                <w:b/>
              </w:rPr>
              <w:t xml:space="preserve">Data Source</w:t>
            </w:r>
          </w:p>
          <w:p>
            <w:hyperlink w:history="true" r:id="R9a62957b342e40e7">
              <w:r>
                <w:rPr>
                  <w:rStyle w:val="Hyperlink"/>
                </w:rPr>
                <w:t xml:space="preserve">National Outcomes and Casemix Collection (NOCC)</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b99e147b63427c">
              <w:r>
                <w:rPr>
                  <w:rStyle w:val="Hyperlink"/>
                </w:rPr>
                <w:t xml:space="preserve">Person—age range, age group code N</w:t>
              </w:r>
            </w:hyperlink>
          </w:p>
          <w:p>
            <w:r>
              <w:rPr>
                <w:rStyle w:val="row-content"/>
                <w:b/>
              </w:rPr>
              <w:t xml:space="preserve">Data Source</w:t>
            </w:r>
          </w:p>
          <w:p>
            <w:hyperlink w:history="true" r:id="Re9920ae710b04b44">
              <w:r>
                <w:rPr>
                  <w:rStyle w:val="Hyperlink"/>
                </w:rPr>
                <w:t xml:space="preserve">National Outcomes and Casemix Collection (NOCC)</w:t>
              </w:r>
            </w:hyperlink>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565fda9628e54974">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731aa4f06f40d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dda14266274899">
              <w:r>
                <w:rPr>
                  <w:rStyle w:val="Hyperlink"/>
                </w:rPr>
                <w:t xml:space="preserve">National Outcomes and Casemix Collection (NOCC)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Mental Health Outcomes and Classification Network</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and Aged Care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NMHPSC (National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fb43609ff64855">
              <w:r>
                <w:rPr>
                  <w:rStyle w:val="Hyperlink"/>
                </w:rPr>
                <w:t xml:space="preserve">KPIs for Australian Public Mental Health Services: PI 01J – Change in mental health consumer's clinical outcomes, 2023</w:t>
              </w:r>
            </w:hyperlink>
          </w:p>
          <w:p>
            <w:pPr>
              <w:spacing w:before="0" w:after="0"/>
            </w:pPr>
            <w:r>
              <w:rPr>
                <w:rStyle w:val="row-content"/>
                <w:color w:val="244061"/>
              </w:rPr>
              <w:t xml:space="preserve">       </w:t>
            </w:r>
            <w:hyperlink w:history="true" r:id="Re14d11f7997f424c">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38e28eef43c4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783637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06d86ebd9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28eef43c44037" /><Relationship Type="http://schemas.openxmlformats.org/officeDocument/2006/relationships/header" Target="/word/header1.xml" Id="R8c33bc87c1884171" /><Relationship Type="http://schemas.openxmlformats.org/officeDocument/2006/relationships/settings" Target="/word/settings.xml" Id="R8d3649d0dccf41a2" /><Relationship Type="http://schemas.openxmlformats.org/officeDocument/2006/relationships/styles" Target="/word/styles.xml" Id="Rf3741051edee4695" /><Relationship Type="http://schemas.openxmlformats.org/officeDocument/2006/relationships/hyperlink" Target="https://meteor.aihw.gov.au/RegistrationAuthority/12" TargetMode="External" Id="R456867365e61428e" /><Relationship Type="http://schemas.openxmlformats.org/officeDocument/2006/relationships/hyperlink" Target="https://meteor.aihw.gov.au/content/268978" TargetMode="External" Id="Rfb06592c47aa4934" /><Relationship Type="http://schemas.openxmlformats.org/officeDocument/2006/relationships/numbering" Target="/word/numbering.xml" Id="Ra3dcf68bf88b45a6" /><Relationship Type="http://schemas.openxmlformats.org/officeDocument/2006/relationships/hyperlink" Target="https://meteor.aihw.gov.au/content/742458" TargetMode="External" Id="R8a44d289a6304337" /><Relationship Type="http://schemas.openxmlformats.org/officeDocument/2006/relationships/hyperlink" Target="https://meteor.aihw.gov.au/content/783631" TargetMode="External" Id="Rbb77279f45fb4398" /><Relationship Type="http://schemas.openxmlformats.org/officeDocument/2006/relationships/hyperlink" Target="https://meteor.aihw.gov.au/RegistrationAuthority/12" TargetMode="External" Id="R91d1f2d5da4046bd" /><Relationship Type="http://schemas.openxmlformats.org/officeDocument/2006/relationships/hyperlink" Target="https://meteor.aihw.gov.au/content/268984" TargetMode="External" Id="Ra0c4b66b8f4243b3" /><Relationship Type="http://schemas.openxmlformats.org/officeDocument/2006/relationships/hyperlink" Target="https://meteor.aihw.gov.au/content/605545" TargetMode="External" Id="Rd8bd6ae652dd4c9e" /><Relationship Type="http://schemas.openxmlformats.org/officeDocument/2006/relationships/hyperlink" Target="https://meteor.aihw.gov.au/content/605550" TargetMode="External" Id="Ra0d5ee7675f845ce" /><Relationship Type="http://schemas.openxmlformats.org/officeDocument/2006/relationships/hyperlink" Target="https://meteor.aihw.gov.au/content/699980" TargetMode="External" Id="R5cfbf07dcc504884" /><Relationship Type="http://schemas.openxmlformats.org/officeDocument/2006/relationships/hyperlink" Target="https://meteor.aihw.gov.au/content/636931" TargetMode="External" Id="Re66c1ceee8134bfd" /><Relationship Type="http://schemas.openxmlformats.org/officeDocument/2006/relationships/hyperlink" Target="https://meteor.aihw.gov.au/content/636931" TargetMode="External" Id="R75d2eb055304456a" /><Relationship Type="http://schemas.openxmlformats.org/officeDocument/2006/relationships/hyperlink" Target="https://meteor.aihw.gov.au/content/636931" TargetMode="External" Id="Rc5e2427b7f81425f" /><Relationship Type="http://schemas.openxmlformats.org/officeDocument/2006/relationships/hyperlink" Target="https://meteor.aihw.gov.au/content/748288" TargetMode="External" Id="R5f35ed65839d442d" /><Relationship Type="http://schemas.openxmlformats.org/officeDocument/2006/relationships/hyperlink" Target="https://meteor.aihw.gov.au/content/636931" TargetMode="External" Id="R56f7ecafcc4c4da2" /><Relationship Type="http://schemas.openxmlformats.org/officeDocument/2006/relationships/hyperlink" Target="https://meteor.aihw.gov.au/content/748290" TargetMode="External" Id="Rd135bb0cdc6e4564" /><Relationship Type="http://schemas.openxmlformats.org/officeDocument/2006/relationships/hyperlink" Target="https://meteor.aihw.gov.au/content/636931" TargetMode="External" Id="R7d0509ef03644ce9" /><Relationship Type="http://schemas.openxmlformats.org/officeDocument/2006/relationships/hyperlink" Target="https://meteor.aihw.gov.au/content/748292" TargetMode="External" Id="Rc701a6f9ca234a4e" /><Relationship Type="http://schemas.openxmlformats.org/officeDocument/2006/relationships/hyperlink" Target="https://meteor.aihw.gov.au/content/636931" TargetMode="External" Id="Rb9a01d37140141aa" /><Relationship Type="http://schemas.openxmlformats.org/officeDocument/2006/relationships/hyperlink" Target="https://meteor.aihw.gov.au/content/636931" TargetMode="External" Id="R9a62957b342e40e7" /><Relationship Type="http://schemas.openxmlformats.org/officeDocument/2006/relationships/hyperlink" Target="https://meteor.aihw.gov.au/content/731975" TargetMode="External" Id="Rcbb99e147b63427c" /><Relationship Type="http://schemas.openxmlformats.org/officeDocument/2006/relationships/hyperlink" Target="https://meteor.aihw.gov.au/content/636931" TargetMode="External" Id="Re9920ae710b04b44" /><Relationship Type="http://schemas.openxmlformats.org/officeDocument/2006/relationships/hyperlink" Target="https://meteor.aihw.gov.au/content/268978" TargetMode="External" Id="R565fda9628e54974" /><Relationship Type="http://schemas.openxmlformats.org/officeDocument/2006/relationships/hyperlink" Target="https://meteor.aihw.gov.au/content/721196" TargetMode="External" Id="R60731aa4f06f40d1" /><Relationship Type="http://schemas.openxmlformats.org/officeDocument/2006/relationships/hyperlink" Target="https://meteor.aihw.gov.au/content/636931" TargetMode="External" Id="R17dda14266274899" /><Relationship Type="http://schemas.openxmlformats.org/officeDocument/2006/relationships/hyperlink" Target="https://meteor.aihw.gov.au/content/774361" TargetMode="External" Id="Rf3fb43609ff64855" /><Relationship Type="http://schemas.openxmlformats.org/officeDocument/2006/relationships/hyperlink" Target="https://meteor.aihw.gov.au/RegistrationAuthority/12" TargetMode="External" Id="Re14d11f7997f424c" /></Relationships>
</file>

<file path=word/_rels/header1.xml.rels>&#65279;<?xml version="1.0" encoding="utf-8"?><Relationships xmlns="http://schemas.openxmlformats.org/package/2006/relationships"><Relationship Type="http://schemas.openxmlformats.org/officeDocument/2006/relationships/image" Target="/media/image.png" Id="Rb5906d86ebd94ff4" /></Relationships>
</file>