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04ba4e14af4e19" /></Relationships>
</file>

<file path=word/document.xml><?xml version="1.0" encoding="utf-8"?>
<w:document xmlns:r="http://schemas.openxmlformats.org/officeDocument/2006/relationships" xmlns:w="http://schemas.openxmlformats.org/wordprocessingml/2006/main">
  <w:body>
    <w:p>
      <w:pPr>
        <w:pStyle w:val="Title"/>
      </w:pPr>
      <w:r>
        <w:t>Public Housing Data Collection, 2022–23;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Housing Data Collection, 2022–23;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b29cb8fdd34dde">
              <w:r>
                <w:rPr>
                  <w:rStyle w:val="Hyperlink"/>
                  <w:color w:val="244061"/>
                </w:rPr>
                <w:t xml:space="preserve">AIHW Data Quality Statements</w:t>
              </w:r>
            </w:hyperlink>
            <w:r>
              <w:rPr>
                <w:rStyle w:val="row-content"/>
                <w:color w:val="244061"/>
              </w:rPr>
              <w:t xml:space="preserve">, Standard 22/12/2023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All states and territories provide a range of public housing programs and maintain administrative data sets about these programs. Extracts of these data sets are provided annually to the Australian Institute of Health and Welfare (AIHW). This collection contains information about public housing (PH) dwellings, households assisted and households on the waiting list. Data are provided for the following two reference periods: 2022–23 financial year and point in time at 30 June 2023.</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states and territories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and which records are included or excluded from a calculation, can affect the coherence of the outputs. Coherence over time has also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c0b8a080c9bb4309">
              <w:r>
                <w:rPr>
                  <w:rStyle w:val="Hyperlink"/>
                  <w:i/>
                </w:rPr>
                <w:t xml:space="preserve">Australian Institute of Health and Welfare Act 1987</w:t>
              </w:r>
            </w:hyperlink>
            <w:r>
              <w:rPr>
                <w:rStyle w:val="row-content-rich-text"/>
              </w:rPr>
              <w:t xml:space="preserve"> (AIHW Act), governed by </w:t>
            </w:r>
            <w:hyperlink w:history="true" r:id="R46d6cc13369d455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ae845fda14954573">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29e71c5cef9346b2">
              <w:r>
                <w:rPr>
                  <w:rStyle w:val="Hyperlink"/>
                </w:rPr>
                <w:t xml:space="preserve">AIHW website</w:t>
              </w:r>
            </w:hyperlink>
            <w:r>
              <w:rPr>
                <w:rStyle w:val="row-content-rich-text"/>
              </w:rPr>
              <w:t xml:space="preserve">, which includes details about the AIHW's </w:t>
            </w:r>
            <w:hyperlink w:history="true" r:id="R3012f537fa584a1e">
              <w:r>
                <w:rPr>
                  <w:rStyle w:val="Hyperlink"/>
                </w:rPr>
                <w:t xml:space="preserve">governance</w:t>
              </w:r>
            </w:hyperlink>
            <w:r>
              <w:rPr>
                <w:rStyle w:val="row-content-rich-text"/>
              </w:rPr>
              <w:t xml:space="preserve"> and </w:t>
            </w:r>
            <w:hyperlink w:history="true" r:id="R7fc2422f8afc486b">
              <w:r>
                <w:rPr>
                  <w:rStyle w:val="Hyperlink"/>
                </w:rPr>
                <w:t xml:space="preserve">role and strategic 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PH collection is based on the financial year (ending 30 June). The specific reference period for these data is 2022–23.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of data from this collection is reported in the AIHW's annual </w:t>
            </w:r>
            <w:hyperlink w:history="true" r:id="Rf6bcbcf007644fc3">
              <w:r>
                <w:rPr>
                  <w:rStyle w:val="Hyperlink"/>
                  <w:i/>
                </w:rPr>
                <w:t xml:space="preserve">Housing assistance in Australia</w:t>
              </w:r>
            </w:hyperlink>
            <w:r>
              <w:rPr>
                <w:rStyle w:val="row-content-rich-text"/>
              </w:rPr>
              <w:t xml:space="preserve"> reports and the Productivity Commission's annual </w:t>
            </w:r>
            <w:hyperlink w:history="true" r:id="R1fe0a74448264280">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data not available online or in reports (subject to the AIHW's confidentiality policy and state and territory approval) via the AIHW’s online </w:t>
            </w:r>
            <w:hyperlink w:history="true" r:id="R5c74f09dedf44a9f">
              <w:r>
                <w:rPr>
                  <w:rStyle w:val="Hyperlink"/>
                </w:rPr>
                <w:t xml:space="preserve">data request system</w:t>
              </w:r>
            </w:hyperlink>
            <w:r>
              <w:rPr>
                <w:rStyle w:val="row-content-rich-text"/>
              </w:rPr>
              <w:t xml:space="preserve">. Depending on the nature of the request, access to unpublished data may incur costs or require approval from the </w:t>
            </w:r>
            <w:hyperlink w:history="true" r:id="Rfd07630dbddd48e5">
              <w:r>
                <w:rPr>
                  <w:rStyle w:val="Hyperlink"/>
                </w:rPr>
                <w:t xml:space="preserve">AIHW Ethics Committee.</w:t>
              </w:r>
            </w:hyperlink>
          </w:p>
          <w:p>
            <w:pPr/>
            <w:r>
              <w:rPr>
                <w:rStyle w:val="row-content-rich-text"/>
              </w:rPr>
              <w:t xml:space="preserve">General enquiries about the AIHW publications can be directed to </w:t>
            </w:r>
            <w:hyperlink w:history="true" r:id="R8eff385ead234907">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38e78b3a5f3e4865">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 from </w:t>
            </w:r>
            <w:hyperlink w:history="true" r:id="Rd18f2da75c824b36">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housing programs run by the states and territories and conform well in terms of scope, coverage and reference period.</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 as defined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(Assessable income is the income amount used to establish eligibility for housing assistance and each jurisdiction uses its own definition of assessable income.) In addition, </w:t>
            </w:r>
            <w:r>
              <w:rPr>
                <w:rStyle w:val="row-content-rich-text"/>
                <w:i/>
              </w:rPr>
              <w:t xml:space="preserve">disability status </w:t>
            </w:r>
            <w:r>
              <w:rPr>
                <w:rStyle w:val="row-content-rich-text"/>
              </w:rPr>
              <w:t xml:space="preserve">is derived using the receipt of a disability pension as a proxy in Victoria. New South Wales, Queensland, Tasmania and the Australian Capital Territory reference payment type as well as other information.</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In 2022–23, New South Wales reported that income information is more complete and comprehensive meaning an improvement in data quality.</w:t>
            </w:r>
          </w:p>
          <w:p>
            <w:pPr>
              <w:pStyle w:val="ListParagraph"/>
              <w:numPr>
                <w:ilvl w:val="0"/>
                <w:numId w:val="4"/>
              </w:numPr>
            </w:pPr>
            <w:r>
              <w:rPr>
                <w:rStyle w:val="row-content-rich-text"/>
              </w:rPr>
              <w:t xml:space="preserve">Income details are only updated for rebated households, that is, 93% of all households.</w:t>
            </w:r>
          </w:p>
          <w:p>
            <w:pPr>
              <w:spacing w:after="160"/>
            </w:pPr>
            <w:r>
              <w:rPr>
                <w:rStyle w:val="row-content-rich-text"/>
                <w:b/>
              </w:rPr>
              <w:t xml:space="preserve">Victoria</w:t>
            </w:r>
          </w:p>
          <w:p>
            <w:pPr>
              <w:pStyle w:val="ListParagraph"/>
              <w:numPr>
                <w:ilvl w:val="0"/>
                <w:numId w:val="5"/>
              </w:numPr>
            </w:pPr>
            <w:r>
              <w:rPr>
                <w:rStyle w:val="row-content-rich-text"/>
              </w:rPr>
              <w:t xml:space="preserve">Income details are only updated for rebated households, that is, 86% of all households.</w:t>
            </w:r>
          </w:p>
          <w:p>
            <w:pPr>
              <w:pStyle w:val="ListParagraph"/>
              <w:numPr>
                <w:ilvl w:val="0"/>
                <w:numId w:val="5"/>
              </w:numPr>
            </w:pPr>
            <w:r>
              <w:rPr>
                <w:rStyle w:val="row-content-rich-text"/>
              </w:rPr>
              <w:t xml:space="preserve">Victoria does not collect current rent paid for waitlist applicants and are therefore unable to determine households who are in greatest need due to very high housing costs. These factors lead to an undercount of greatest needs allocations.</w:t>
            </w:r>
          </w:p>
          <w:p>
            <w:pPr>
              <w:pStyle w:val="ListParagraph"/>
              <w:numPr>
                <w:ilvl w:val="0"/>
                <w:numId w:val="5"/>
              </w:numPr>
            </w:pPr>
            <w:r>
              <w:rPr>
                <w:rStyle w:val="row-content-rich-text"/>
              </w:rPr>
              <w:t xml:space="preserve">The first name and surname components used to calculate the statistical linkage key (SLK) were not provided.</w:t>
            </w:r>
          </w:p>
          <w:p>
            <w:pPr>
              <w:spacing w:after="160"/>
            </w:pPr>
            <w:r>
              <w:rPr>
                <w:rStyle w:val="row-content-rich-text"/>
                <w:b/>
              </w:rPr>
              <w:t xml:space="preserve">Queensland</w:t>
            </w:r>
          </w:p>
          <w:p>
            <w:pPr>
              <w:pStyle w:val="ListParagraph"/>
              <w:numPr>
                <w:ilvl w:val="0"/>
                <w:numId w:val="6"/>
              </w:numPr>
            </w:pPr>
            <w:r>
              <w:rPr>
                <w:rStyle w:val="row-content-rich-text"/>
              </w:rPr>
              <w:t xml:space="preserve">Income details are only updated for rebated households, that is, 97% of all households.</w:t>
            </w:r>
          </w:p>
          <w:p>
            <w:pPr>
              <w:pStyle w:val="ListParagraph"/>
              <w:numPr>
                <w:ilvl w:val="0"/>
                <w:numId w:val="6"/>
              </w:numPr>
            </w:pPr>
            <w:r>
              <w:rPr>
                <w:rStyle w:val="row-content-rich-text"/>
              </w:rPr>
              <w:t xml:space="preserve">There is one waiting list for all social housing in Queensland. Applicants for the PH program may also be reported in the community housing waitlist data. Applicants eligible for both the PH and state owned and managed Indigenous housing (SOMIH) programs are reported only in the SOMIH waitlist data.</w:t>
            </w:r>
          </w:p>
          <w:p>
            <w:pPr>
              <w:pStyle w:val="ListParagraph"/>
              <w:numPr>
                <w:ilvl w:val="0"/>
                <w:numId w:val="6"/>
              </w:numPr>
            </w:pPr>
            <w:r>
              <w:rPr>
                <w:rStyle w:val="row-content-rich-text"/>
              </w:rPr>
              <w:t xml:space="preserve">Market rent is only current for occupied dwellings.</w:t>
            </w:r>
          </w:p>
          <w:p>
            <w:pPr>
              <w:spacing w:after="160"/>
            </w:pPr>
            <w:r>
              <w:rPr>
                <w:rStyle w:val="row-content-rich-text"/>
                <w:b/>
              </w:rPr>
              <w:t xml:space="preserve">Western Australia</w:t>
            </w:r>
          </w:p>
          <w:p>
            <w:pPr>
              <w:pStyle w:val="ListParagraph"/>
              <w:numPr>
                <w:ilvl w:val="0"/>
                <w:numId w:val="7"/>
              </w:numPr>
            </w:pPr>
            <w:r>
              <w:rPr>
                <w:rStyle w:val="row-content-rich-text"/>
              </w:rPr>
              <w:t xml:space="preserve">Indigenous data is voluntarily recorded and known to be an undercount. However, recording of Indigenous status is more accurate for priority applications, resulting in higher counts of confirmed Indigenous households than in previous years.</w:t>
            </w:r>
          </w:p>
          <w:p>
            <w:pPr>
              <w:pStyle w:val="ListParagraph"/>
              <w:numPr>
                <w:ilvl w:val="0"/>
                <w:numId w:val="7"/>
              </w:numPr>
            </w:pPr>
            <w:r>
              <w:rPr>
                <w:rStyle w:val="row-content-rich-text"/>
              </w:rPr>
              <w:t xml:space="preserve">As disability is only recorded if it contributes to housing needs, many people with disability are not identified. As a result, special needs allocations will be undercounted.</w:t>
            </w:r>
          </w:p>
          <w:p>
            <w:pPr>
              <w:pStyle w:val="ListParagraph"/>
              <w:numPr>
                <w:ilvl w:val="0"/>
                <w:numId w:val="7"/>
              </w:numPr>
            </w:pPr>
            <w:r>
              <w:rPr>
                <w:rStyle w:val="row-content-rich-text"/>
              </w:rPr>
              <w:t xml:space="preserve">Income details are only updated for rebated households, that is, 96% of all households.</w:t>
            </w:r>
          </w:p>
          <w:p>
            <w:pPr>
              <w:pStyle w:val="ListParagraph"/>
              <w:numPr>
                <w:ilvl w:val="0"/>
                <w:numId w:val="7"/>
              </w:numPr>
            </w:pPr>
            <w:r>
              <w:rPr>
                <w:rStyle w:val="row-content-rich-text"/>
              </w:rPr>
              <w:t xml:space="preserve">Western Australia does not collect current rent paid for waitlist applicants and are therefore unable to determine households who are in greatest need due to very high housing costs. These factors lead to an undercount of greatest need allocations.</w:t>
            </w:r>
          </w:p>
          <w:p>
            <w:pPr>
              <w:pStyle w:val="ListParagraph"/>
              <w:numPr>
                <w:ilvl w:val="0"/>
                <w:numId w:val="7"/>
              </w:numPr>
            </w:pPr>
            <w:r>
              <w:rPr>
                <w:rStyle w:val="row-content-rich-text"/>
              </w:rPr>
              <w:t xml:space="preserve">In some cases, greatest need date is not recorded and is assumed to be the application date.</w:t>
            </w:r>
          </w:p>
          <w:p>
            <w:pPr>
              <w:pStyle w:val="ListParagraph"/>
              <w:numPr>
                <w:ilvl w:val="0"/>
                <w:numId w:val="7"/>
              </w:numPr>
            </w:pPr>
            <w:r>
              <w:rPr>
                <w:rStyle w:val="row-content-rich-text"/>
              </w:rPr>
              <w:t xml:space="preserve">Inconsistent recording of dwelling vacancy dates and vacancy reasons impacts the accuracy of turnaround time calculations.</w:t>
            </w:r>
          </w:p>
          <w:p>
            <w:pPr>
              <w:spacing w:after="160"/>
            </w:pPr>
            <w:r>
              <w:rPr>
                <w:rStyle w:val="row-content-rich-text"/>
                <w:b/>
              </w:rPr>
              <w:t xml:space="preserve">South Australia</w:t>
            </w:r>
          </w:p>
          <w:p>
            <w:pPr>
              <w:pStyle w:val="ListParagraph"/>
              <w:numPr>
                <w:ilvl w:val="0"/>
                <w:numId w:val="8"/>
              </w:numPr>
            </w:pPr>
            <w:r>
              <w:rPr>
                <w:rStyle w:val="row-content-rich-text"/>
              </w:rPr>
              <w:t xml:space="preserve">Income details are not updated for most non-rebated households. </w:t>
            </w:r>
          </w:p>
          <w:p>
            <w:pPr>
              <w:pStyle w:val="ListParagraph"/>
              <w:numPr>
                <w:ilvl w:val="0"/>
                <w:numId w:val="8"/>
              </w:numPr>
            </w:pPr>
            <w:r>
              <w:rPr>
                <w:rStyle w:val="row-content-rich-text"/>
              </w:rPr>
              <w:t xml:space="preserve">Housing SA did not supply the ‘dwelling history’ file for 2022–23, which includes the variables necessary for the calculation of turnaround time.</w:t>
            </w:r>
          </w:p>
          <w:p>
            <w:pPr>
              <w:spacing w:after="160"/>
            </w:pPr>
            <w:r>
              <w:rPr>
                <w:rStyle w:val="row-content-rich-text"/>
                <w:b/>
              </w:rPr>
              <w:t xml:space="preserve">Australian Capital Territory</w:t>
            </w:r>
          </w:p>
          <w:p>
            <w:pPr>
              <w:pStyle w:val="ListParagraph"/>
              <w:numPr>
                <w:ilvl w:val="0"/>
                <w:numId w:val="9"/>
              </w:numPr>
            </w:pPr>
            <w:r>
              <w:rPr>
                <w:rStyle w:val="row-content-rich-text"/>
              </w:rPr>
              <w:t xml:space="preserve">Income details are only updated for rebated households, that is, 92% of households.</w:t>
            </w:r>
          </w:p>
          <w:p>
            <w:pPr>
              <w:pStyle w:val="ListParagraph"/>
              <w:numPr>
                <w:ilvl w:val="0"/>
                <w:numId w:val="9"/>
              </w:numPr>
            </w:pPr>
            <w:r>
              <w:rPr>
                <w:rStyle w:val="row-content-rich-text"/>
              </w:rPr>
              <w:t xml:space="preserve">The first name and surname components used to calculate SLK were not provided.</w:t>
            </w:r>
          </w:p>
          <w:p>
            <w:pPr>
              <w:pStyle w:val="ListParagraph"/>
              <w:numPr>
                <w:ilvl w:val="0"/>
                <w:numId w:val="9"/>
              </w:numPr>
            </w:pPr>
            <w:r>
              <w:rPr>
                <w:rStyle w:val="row-content-rich-text"/>
              </w:rPr>
              <w:t xml:space="preserve">Relationship status for household members is not consistently recorded resulting in a number of unknown values for overcrowding and underutilisation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public housing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social housing management systems,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0"/>
              </w:numPr>
            </w:pPr>
            <w:r>
              <w:rPr>
                <w:rStyle w:val="row-content-rich-text"/>
              </w:rPr>
              <w:t xml:space="preserve">For 2022–23, remoteness area (RA) is determined using a concordance between 2022 postcodes and the Australian Bureau of Statistics (ABS) Australian Statistical Geography Standard (ASGS) 2021 RA classification. From 2018–19 to 2021–22, a concordance between 2018 postcodes and the ASGS 2016 RA classification was used. For 2017–18, a concordance between 2017 postcodes and the ASGS 2016 RA classification was used. Previous years used a concordance between 2012 postcodes and the ASGS 2011 RA classification. Care is therefore required when comparing remoteness data across time.</w:t>
            </w:r>
          </w:p>
          <w:p>
            <w:pPr>
              <w:pStyle w:val="ListParagraph"/>
              <w:numPr>
                <w:ilvl w:val="0"/>
                <w:numId w:val="10"/>
              </w:numPr>
            </w:pPr>
            <w:r>
              <w:rPr>
                <w:rStyle w:val="row-content-rich-text"/>
              </w:rPr>
              <w:t xml:space="preserve">Measurements using low income cannot be compared with low-income measures produced prior to 2009–10 due to a change in methodology. From 2009–10 onwards, low-income cut-offs were obtained from the biennial ABS Survey of Income and Housing (SIH). From 2021–22, low-income cut-offs are based on 2019–20 SIH results. Care is required when comparing low-income measures over time.</w:t>
            </w:r>
          </w:p>
          <w:p>
            <w:pPr>
              <w:pStyle w:val="ListParagraph"/>
              <w:numPr>
                <w:ilvl w:val="0"/>
                <w:numId w:val="10"/>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10"/>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1"/>
              </w:numPr>
            </w:pPr>
            <w:r>
              <w:rPr>
                <w:rStyle w:val="row-content-rich-text"/>
              </w:rPr>
              <w:t xml:space="preserve">From 2011–12, previous rent charged is not a mandatory field to be provided by new tenants in their application for housing assistance. As a result, the number of new allocations to households in greatest need is underestimated due to the exclusion of households with very high rental housing costs.</w:t>
            </w:r>
          </w:p>
          <w:p>
            <w:pPr>
              <w:pStyle w:val="ListParagraph"/>
              <w:numPr>
                <w:ilvl w:val="0"/>
                <w:numId w:val="11"/>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1"/>
              </w:numPr>
            </w:pPr>
            <w:r>
              <w:rPr>
                <w:rStyle w:val="row-content-rich-text"/>
              </w:rPr>
              <w:t xml:space="preserve">From 2016–17, waitlist data excluded suspended applicants; therefore, data may not be comparable to previous years.</w:t>
            </w:r>
          </w:p>
          <w:p>
            <w:pPr>
              <w:pStyle w:val="ListParagraph"/>
              <w:numPr>
                <w:ilvl w:val="0"/>
                <w:numId w:val="11"/>
              </w:numPr>
            </w:pPr>
            <w:r>
              <w:rPr>
                <w:rStyle w:val="row-content-rich-text"/>
              </w:rPr>
              <w:t xml:space="preserve">In 2017–18, around 1,000 dwellings identified for disposal and another 1,000 dwellings leased to a community organisation were reported for the first time. Person information is not available for these dwellings.</w:t>
            </w:r>
          </w:p>
          <w:p>
            <w:pPr>
              <w:pStyle w:val="ListParagraph"/>
              <w:numPr>
                <w:ilvl w:val="0"/>
                <w:numId w:val="11"/>
              </w:numPr>
            </w:pPr>
            <w:r>
              <w:rPr>
                <w:rStyle w:val="row-content-rich-text"/>
              </w:rPr>
              <w:t xml:space="preserve">Prior to 2022–23, data on ‘number of Indigenous households at 30 June’ were under-reported in the system.  These data were substituted with estimates from the ABS census.</w:t>
            </w:r>
          </w:p>
          <w:p>
            <w:pPr>
              <w:spacing w:after="160"/>
            </w:pPr>
            <w:r>
              <w:rPr>
                <w:rStyle w:val="row-content-rich-text"/>
                <w:b/>
              </w:rPr>
              <w:t xml:space="preserve">Victoria</w:t>
            </w:r>
          </w:p>
          <w:p>
            <w:pPr>
              <w:pStyle w:val="ListParagraph"/>
              <w:numPr>
                <w:ilvl w:val="0"/>
                <w:numId w:val="12"/>
              </w:numPr>
            </w:pPr>
            <w:r>
              <w:rPr>
                <w:rStyle w:val="row-content-rich-text"/>
              </w:rPr>
              <w:t xml:space="preserve">In 2017–18, a system error was corrected that previously caused incorrect recording of vacancy availability. Consequently, turnaround time information for Victoria is not comparable with previous years.</w:t>
            </w:r>
          </w:p>
          <w:p>
            <w:pPr>
              <w:spacing w:after="160"/>
            </w:pPr>
            <w:r>
              <w:rPr>
                <w:rStyle w:val="row-content-rich-text"/>
                <w:b/>
              </w:rPr>
              <w:t xml:space="preserve">Queensland</w:t>
            </w:r>
          </w:p>
          <w:p>
            <w:pPr>
              <w:pStyle w:val="ListParagraph"/>
              <w:numPr>
                <w:ilvl w:val="0"/>
                <w:numId w:val="13"/>
              </w:numPr>
            </w:pPr>
            <w:r>
              <w:rPr>
                <w:rStyle w:val="row-content-rich-text"/>
              </w:rPr>
              <w:t xml:space="preserve">There was a major system change in 2019–20. This affected the following:</w:t>
            </w:r>
            <w:r>
              <w:br/>
            </w:r>
            <w:r>
              <w:rPr>
                <w:rStyle w:val="row-content-rich-text"/>
              </w:rPr>
              <w:t xml:space="preserve">        • Migration issues meant Queensland were unable to report household income for some households.</w:t>
            </w:r>
            <w:r>
              <w:br/>
            </w:r>
            <w:r>
              <w:rPr>
                <w:rStyle w:val="row-content-rich-text"/>
              </w:rPr>
              <w:t xml:space="preserve">        • Changes to the categorisation of vacancy reason.</w:t>
            </w:r>
            <w:r>
              <w:br/>
            </w:r>
            <w:r>
              <w:rPr>
                <w:rStyle w:val="row-content-rich-text"/>
              </w:rPr>
              <w:t xml:space="preserve">        • Identifiers (for example, dwelling and household ID) are not consistent with previous years meaning descriptors related to sustaining a tenancy for 12 months or more could not be calculated.</w:t>
            </w:r>
            <w:r>
              <w:br/>
            </w:r>
            <w:r>
              <w:rPr>
                <w:rStyle w:val="row-content-rich-text"/>
              </w:rPr>
              <w:t xml:space="preserve">        • The methodology for differentiating between PH and SOMIH applications changed.</w:t>
            </w:r>
            <w:r>
              <w:br/>
            </w:r>
            <w:r>
              <w:rPr>
                <w:rStyle w:val="row-content-rich-text"/>
              </w:rPr>
              <w:t xml:space="preserve">        • The methodology for collecting greatest need information changed.</w:t>
            </w:r>
            <w:r>
              <w:br/>
            </w:r>
            <w:r>
              <w:rPr>
                <w:rStyle w:val="row-content-rich-text"/>
              </w:rPr>
              <w:t xml:space="preserve">        • Application date is now the initial application date. Previously, this was updated if an applicant changed situation/category.</w:t>
            </w:r>
          </w:p>
          <w:p>
            <w:pPr>
              <w:pStyle w:val="ListParagraph"/>
              <w:numPr>
                <w:ilvl w:val="0"/>
                <w:numId w:val="13"/>
              </w:numPr>
            </w:pPr>
            <w:r>
              <w:rPr>
                <w:rStyle w:val="row-content-rich-text"/>
              </w:rPr>
              <w:t xml:space="preserve">In 2021–22, all vacant dwellings have been included regardless of their vacancy reason. Prior to 2021–22, vacant properties such as inactive, sale approved, purchase of existing property, were excluded.</w:t>
            </w:r>
          </w:p>
          <w:p>
            <w:pPr>
              <w:spacing w:after="160"/>
            </w:pPr>
            <w:r>
              <w:rPr>
                <w:rStyle w:val="row-content-rich-text"/>
                <w:b/>
              </w:rPr>
              <w:t xml:space="preserve">Western Australia</w:t>
            </w:r>
          </w:p>
          <w:p>
            <w:pPr>
              <w:pStyle w:val="ListParagraph"/>
              <w:numPr>
                <w:ilvl w:val="0"/>
                <w:numId w:val="14"/>
              </w:numPr>
            </w:pPr>
            <w:r>
              <w:rPr>
                <w:rStyle w:val="row-content-rich-text"/>
              </w:rPr>
              <w:t xml:space="preserve">Housing Authority WA changed core systems during 2014–15 resulting in a number of differences in recording practices and an amalgamation of data from the old and new systems. The 2015–16 reporting period was the first full year in which the new system was the principal data source. Therefore, any comparisons with previous years for Western Australia data should be undertaken with caution.</w:t>
            </w:r>
          </w:p>
          <w:p>
            <w:pPr>
              <w:pStyle w:val="ListParagraph"/>
              <w:numPr>
                <w:ilvl w:val="0"/>
                <w:numId w:val="14"/>
              </w:numPr>
            </w:pPr>
            <w:r>
              <w:rPr>
                <w:rStyle w:val="row-content-rich-text"/>
              </w:rPr>
              <w:t xml:space="preserve">Collection methodology changed for 2016–17. The variation from figures used in previous years was minimal. In 2016–17, some priority households were housed from the general waitlist rather than the priority list meaning they were not reported as greatest need allocations.</w:t>
            </w:r>
          </w:p>
          <w:p>
            <w:pPr>
              <w:pStyle w:val="ListParagraph"/>
              <w:numPr>
                <w:ilvl w:val="0"/>
                <w:numId w:val="14"/>
              </w:numPr>
            </w:pPr>
            <w:r>
              <w:rPr>
                <w:rStyle w:val="row-content-rich-text"/>
              </w:rPr>
              <w:t xml:space="preserve">In 2021–22, there were some changes made to the mapping of multiple priority reasons to greatest need reasons that may impact data consistency.</w:t>
            </w:r>
          </w:p>
          <w:p>
            <w:pPr>
              <w:spacing w:after="160"/>
            </w:pPr>
            <w:r>
              <w:rPr>
                <w:rStyle w:val="row-content-rich-text"/>
                <w:b/>
              </w:rPr>
              <w:t xml:space="preserve">South Australia</w:t>
            </w:r>
          </w:p>
          <w:p>
            <w:pPr>
              <w:pStyle w:val="ListParagraph"/>
              <w:numPr>
                <w:ilvl w:val="0"/>
                <w:numId w:val="15"/>
              </w:numPr>
            </w:pPr>
            <w:r>
              <w:rPr>
                <w:rStyle w:val="row-content-rich-text"/>
              </w:rPr>
              <w:t xml:space="preserve">Since 2012–13, Housing SA has been unable to provide the ‘dwelling history’ file which includes the variables necessary for the calculation of turnaround time.</w:t>
            </w:r>
          </w:p>
          <w:p>
            <w:pPr>
              <w:pStyle w:val="ListParagraph"/>
              <w:numPr>
                <w:ilvl w:val="0"/>
                <w:numId w:val="15"/>
              </w:numPr>
            </w:pPr>
            <w:r>
              <w:rPr>
                <w:rStyle w:val="row-content-rich-text"/>
              </w:rPr>
              <w:t xml:space="preserve">In April 2020, Housing SA implemented a new data collection system. A number of data migration errors and coding changes in the new system led to reporting errors or an inability to provide items in 2019–20. In particular:</w:t>
            </w:r>
            <w:r>
              <w:br/>
            </w:r>
            <w:r>
              <w:rPr>
                <w:rStyle w:val="row-content-rich-text"/>
              </w:rPr>
              <w:t xml:space="preserve">        • Dwelling and tenancy details were unable to be provided for some PH dwellings.</w:t>
            </w:r>
            <w:r>
              <w:br/>
            </w:r>
            <w:r>
              <w:rPr>
                <w:rStyle w:val="row-content-rich-text"/>
              </w:rPr>
              <w:t xml:space="preserve">        • Income unit identifier was not provided.</w:t>
            </w:r>
            <w:r>
              <w:br/>
            </w:r>
            <w:r>
              <w:rPr>
                <w:rStyle w:val="row-content-rich-text"/>
              </w:rPr>
              <w:t xml:space="preserve">        • Greatest need is likely to be an undercount due to a data migration error.</w:t>
            </w:r>
            <w:r>
              <w:br/>
            </w:r>
            <w:r>
              <w:rPr>
                <w:rStyle w:val="row-content-rich-text"/>
              </w:rPr>
              <w:t xml:space="preserve">        • South Australia was unable to distinguish between greatest need reasons. For greatest need households, greatest need reason was reported as homeless (code 1) in 2019–20.</w:t>
            </w:r>
          </w:p>
          <w:p>
            <w:pPr>
              <w:spacing w:after="160"/>
            </w:pPr>
            <w:r>
              <w:rPr>
                <w:rStyle w:val="row-content-rich-text"/>
              </w:rPr>
              <w:t xml:space="preserve">However, data cleansing before migration to the new system resulted in better data quality and less missing information regarding bedroom and/or required bedroom details.</w:t>
            </w:r>
          </w:p>
          <w:p>
            <w:pPr>
              <w:pStyle w:val="ListParagraph"/>
              <w:numPr>
                <w:ilvl w:val="0"/>
                <w:numId w:val="16"/>
              </w:numPr>
            </w:pPr>
            <w:r>
              <w:rPr>
                <w:rStyle w:val="row-content-rich-text"/>
              </w:rPr>
              <w:t xml:space="preserve">From April 2020, eligible applicants for SOMIH were registered for both the PH and SOMIH programs. These applicants are reported only in the SOMIH waitlist data.</w:t>
            </w:r>
          </w:p>
          <w:p>
            <w:pPr>
              <w:pStyle w:val="ListParagraph"/>
              <w:numPr>
                <w:ilvl w:val="0"/>
                <w:numId w:val="16"/>
              </w:numPr>
            </w:pPr>
            <w:r>
              <w:rPr>
                <w:rStyle w:val="row-content-rich-text"/>
              </w:rPr>
              <w:t xml:space="preserve">In 2021–22, South Australia reported an increase in the collection and reliability of incomes for non-rebated households.</w:t>
            </w:r>
          </w:p>
          <w:p>
            <w:pPr>
              <w:spacing w:after="160"/>
            </w:pPr>
            <w:r>
              <w:rPr>
                <w:rStyle w:val="row-content-rich-text"/>
                <w:b/>
              </w:rPr>
              <w:t xml:space="preserve">Tasmania</w:t>
            </w:r>
          </w:p>
          <w:p>
            <w:pPr>
              <w:pStyle w:val="ListParagraph"/>
              <w:numPr>
                <w:ilvl w:val="0"/>
                <w:numId w:val="17"/>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7"/>
              </w:numPr>
            </w:pPr>
            <w:r>
              <w:rPr>
                <w:rStyle w:val="row-content-rich-text"/>
              </w:rPr>
              <w:t xml:space="preserve">In previous years, waitlist data included transfer applicants who were not on the Housing Register. From 2017–18 this is no longer the case and caution should be taken when comparing waitlist data to previous years.</w:t>
            </w:r>
          </w:p>
          <w:p>
            <w:pPr>
              <w:pStyle w:val="ListParagraph"/>
              <w:numPr>
                <w:ilvl w:val="0"/>
                <w:numId w:val="17"/>
              </w:numPr>
            </w:pPr>
            <w:r>
              <w:rPr>
                <w:rStyle w:val="row-content-rich-text"/>
              </w:rPr>
              <w:t xml:space="preserve">In 2018–19, relationship status for household members was not consistently recorded resulting in a number of unknown values for overcrowding and underutilisation measures.</w:t>
            </w:r>
          </w:p>
          <w:p>
            <w:pPr>
              <w:pStyle w:val="ListParagraph"/>
              <w:numPr>
                <w:ilvl w:val="0"/>
                <w:numId w:val="17"/>
              </w:numPr>
            </w:pPr>
            <w:r>
              <w:rPr>
                <w:rStyle w:val="row-content-rich-text"/>
              </w:rPr>
              <w:t xml:space="preserve">Greatest need reason was not reported until 2018–19.</w:t>
            </w:r>
          </w:p>
          <w:p>
            <w:pPr>
              <w:spacing w:after="160"/>
            </w:pPr>
            <w:r>
              <w:rPr>
                <w:rStyle w:val="row-content-rich-text"/>
                <w:b/>
              </w:rPr>
              <w:t xml:space="preserve">Australian Capital Territory</w:t>
            </w:r>
          </w:p>
          <w:p>
            <w:pPr>
              <w:pStyle w:val="ListParagraph"/>
              <w:numPr>
                <w:ilvl w:val="0"/>
                <w:numId w:val="18"/>
              </w:numPr>
            </w:pPr>
            <w:r>
              <w:rPr>
                <w:rStyle w:val="row-content-rich-text"/>
              </w:rPr>
              <w:t xml:space="preserve">A change in the facilities management provider (for maintenance and property upgrades) occurred in 2018–19. Miscoding of vacancies has not allowed for accurate distinction between routine and non-routine maintenance which impacts the accuracy of turnaround time calculations.</w:t>
            </w:r>
          </w:p>
          <w:p>
            <w:pPr>
              <w:pStyle w:val="ListParagraph"/>
              <w:numPr>
                <w:ilvl w:val="0"/>
                <w:numId w:val="18"/>
              </w:numPr>
            </w:pPr>
            <w:r>
              <w:rPr>
                <w:rStyle w:val="row-content-rich-text"/>
              </w:rPr>
              <w:t xml:space="preserve">In 2018–19, system processing of rebates approved in the last week of the financial year occurred after the end of financial year data extraction. This resulted in a small (1%) undercount of households on a rebate and an apparent increase in households paying more than 30% of their income on rent.</w:t>
            </w:r>
          </w:p>
          <w:p>
            <w:pPr>
              <w:pStyle w:val="ListParagraph"/>
              <w:numPr>
                <w:ilvl w:val="0"/>
                <w:numId w:val="18"/>
              </w:numPr>
            </w:pPr>
            <w:r>
              <w:rPr>
                <w:rStyle w:val="row-content-rich-text"/>
              </w:rPr>
              <w:t xml:space="preserve">In 2019–20, the increase in the number of households with at least one member who reported to experience disability was likely due to an improvement in data quality.</w:t>
            </w:r>
          </w:p>
          <w:p>
            <w:pPr>
              <w:spacing w:after="160"/>
            </w:pPr>
            <w:r>
              <w:rPr>
                <w:rStyle w:val="row-content-rich-text"/>
                <w:b/>
              </w:rPr>
              <w:t xml:space="preserve">Northern Territory</w:t>
            </w:r>
          </w:p>
          <w:p>
            <w:pPr>
              <w:pStyle w:val="ListParagraph"/>
              <w:numPr>
                <w:ilvl w:val="0"/>
                <w:numId w:val="19"/>
              </w:numPr>
            </w:pPr>
            <w:r>
              <w:rPr>
                <w:rStyle w:val="row-content-rich-text"/>
              </w:rPr>
              <w:t xml:space="preserve">Around 5,000 social housing dwellings in the Northern Territory were transferred from the Indigenous Community Housing (ICH) collection to remote public housing between 2008 and 2010 and have been excluded from administrative data collections between 2008–09 and 2015–16, inclusive. From 2016–17, these dwellings were reported in SOMIH. Due to data quality issues, limited aggregate information was provided in 2016–17. Unit record data were provided from 2017–18.</w:t>
            </w:r>
          </w:p>
          <w:p>
            <w:pPr>
              <w:pStyle w:val="ListParagraph"/>
              <w:numPr>
                <w:ilvl w:val="0"/>
                <w:numId w:val="19"/>
              </w:numPr>
            </w:pPr>
            <w:r>
              <w:rPr>
                <w:rStyle w:val="row-content-rich-text"/>
              </w:rPr>
              <w:t xml:space="preserve">Prior to 2018–19, reinstated applications (where contact with a new applicant had been lost then re-established) were reported as transfers instead of new households. In 2018–19, these applications were reported as new households. As a result, in previous years total new applicants (excluding transfers), new greatest need applicants and new households assisted were understated and transfer applicants and relocating households were overstated. From 2019–20, reinstated applicants who relocated to another dwelling in the same housing program but chose to wait for their transfer in private accommodation were counted as transfers.</w:t>
            </w:r>
          </w:p>
          <w:p>
            <w:pPr>
              <w:pStyle w:val="ListParagraph"/>
              <w:numPr>
                <w:ilvl w:val="0"/>
                <w:numId w:val="19"/>
              </w:numPr>
            </w:pPr>
            <w:r>
              <w:rPr>
                <w:rStyle w:val="row-content-rich-text"/>
              </w:rPr>
              <w:t xml:space="preserve">In 2018–19, dwellings returning to service after receiving major upgrades under stimulus programs were a contributing factor to high turnaround times.</w:t>
            </w:r>
          </w:p>
          <w:p>
            <w:pPr>
              <w:pStyle w:val="ListParagraph"/>
              <w:numPr>
                <w:ilvl w:val="0"/>
                <w:numId w:val="19"/>
              </w:numPr>
            </w:pPr>
            <w:r>
              <w:rPr>
                <w:rStyle w:val="row-content-rich-text"/>
              </w:rPr>
              <w:t xml:space="preserve">In 2019–20, more households provided income details. This may reflect an increase in households who have provided consent for Centrelink income data to be collected automatically.</w:t>
            </w:r>
          </w:p>
          <w:p>
            <w:pPr>
              <w:pStyle w:val="ListParagraph"/>
              <w:numPr>
                <w:ilvl w:val="0"/>
                <w:numId w:val="19"/>
              </w:numPr>
            </w:pPr>
            <w:r>
              <w:rPr>
                <w:rStyle w:val="row-content-rich-text"/>
              </w:rPr>
              <w:t xml:space="preserve">In 2019–20, the decrease in total vacancy days was partly due to improved classification of vacancy reason.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54942f197045f8">
              <w:r>
                <w:rPr>
                  <w:rStyle w:val="Hyperlink"/>
                </w:rPr>
                <w:t xml:space="preserve">Public Housing Data Collection, 2021–22; Quality Statement</w:t>
              </w:r>
            </w:hyperlink>
          </w:p>
          <w:p>
            <w:pPr>
              <w:pStyle w:val="registration-status"/>
              <w:spacing w:before="0" w:after="0"/>
            </w:pPr>
            <w:hyperlink w:history="true" r:id="R08074c36be9445c4">
              <w:r>
                <w:rPr>
                  <w:rStyle w:val="Hyperlink"/>
                  <w:color w:val="244061"/>
                </w:rPr>
                <w:t xml:space="preserve">AIHW Data Quality Statements</w:t>
              </w:r>
            </w:hyperlink>
            <w:r>
              <w:rPr>
                <w:rStyle w:val="row-content"/>
                <w:color w:val="244061"/>
              </w:rPr>
              <w:t xml:space="preserve">, Superseded 22/12/2023</w:t>
            </w:r>
          </w:p>
          <w:p>
            <w:r>
              <w:br/>
            </w:r>
            <w:r>
              <w:rPr>
                <w:rStyle w:val="row-content"/>
              </w:rPr>
              <w:t xml:space="preserve">See also </w:t>
            </w:r>
            <w:hyperlink w:history="true" r:id="R35a70445f141496f">
              <w:r>
                <w:rPr>
                  <w:rStyle w:val="Hyperlink"/>
                </w:rPr>
                <w:t xml:space="preserve">Public Housing and State Owned and Managed Indigenous housing (PH &amp; SOMIH) DSS 2018-</w:t>
              </w:r>
            </w:hyperlink>
          </w:p>
          <w:p>
            <w:pPr>
              <w:pStyle w:val="registration-status"/>
              <w:spacing w:before="0" w:after="0"/>
            </w:pPr>
            <w:hyperlink w:history="true" r:id="Rec3126ba70b14cb2">
              <w:r>
                <w:rPr>
                  <w:rStyle w:val="Hyperlink"/>
                  <w:color w:val="244061"/>
                </w:rPr>
                <w:t xml:space="preserve">Housing assistance</w:t>
              </w:r>
            </w:hyperlink>
            <w:r>
              <w:rPr>
                <w:rStyle w:val="row-content"/>
                <w:color w:val="244061"/>
              </w:rPr>
              <w:t xml:space="preserve">, Standard 10/05/2019</w:t>
            </w:r>
          </w:p>
          <w:p>
            <w:r>
              <w:br/>
            </w:r>
            <w:r>
              <w:rPr>
                <w:rStyle w:val="row-content"/>
              </w:rPr>
              <w:t xml:space="preserve">See also </w:t>
            </w:r>
            <w:hyperlink w:history="true" r:id="Rb67bd891f0e04b3f">
              <w:r>
                <w:rPr>
                  <w:rStyle w:val="Hyperlink"/>
                </w:rPr>
                <w:t xml:space="preserve">State Owned and Managed Indigenous Housing Data Collection, 2022–23; Quality Statement</w:t>
              </w:r>
            </w:hyperlink>
          </w:p>
          <w:p>
            <w:pPr>
              <w:pStyle w:val="registration-status"/>
              <w:spacing w:before="0" w:after="0"/>
            </w:pPr>
            <w:hyperlink w:history="true" r:id="Rc78536ef473e41c7">
              <w:r>
                <w:rPr>
                  <w:rStyle w:val="Hyperlink"/>
                  <w:color w:val="244061"/>
                </w:rPr>
                <w:t xml:space="preserve">AIHW Data Quality Statements</w:t>
              </w:r>
            </w:hyperlink>
            <w:r>
              <w:rPr>
                <w:rStyle w:val="row-content"/>
                <w:color w:val="244061"/>
              </w:rPr>
              <w:t xml:space="preserve">, Standard 22/12/2023</w:t>
            </w:r>
          </w:p>
          <w:p>
            <w:r>
              <w:br/>
            </w:r>
          </w:p>
        </w:tc>
      </w:tr>
    </w:tbl>
    <w:p>
      <w:r>
        <w:br/>
      </w:r>
    </w:p>
    <w:sectPr>
      <w:footerReference xmlns:r="http://schemas.openxmlformats.org/officeDocument/2006/relationships" w:type="default" r:id="Rcc6478b95a2b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783467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8c184c4e424c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6478b95a2b4573" /><Relationship Type="http://schemas.openxmlformats.org/officeDocument/2006/relationships/header" Target="/word/header1.xml" Id="Rd4755265aa134984" /><Relationship Type="http://schemas.openxmlformats.org/officeDocument/2006/relationships/settings" Target="/word/settings.xml" Id="R3783447b2484492f" /><Relationship Type="http://schemas.openxmlformats.org/officeDocument/2006/relationships/styles" Target="/word/styles.xml" Id="R716f70d64d7c48f8" /><Relationship Type="http://schemas.openxmlformats.org/officeDocument/2006/relationships/numbering" Target="/word/numbering.xml" Id="R03aec83da8174cfe" /><Relationship Type="http://schemas.openxmlformats.org/officeDocument/2006/relationships/hyperlink" Target="https://meteor.aihw.gov.au/RegistrationAuthority/5" TargetMode="External" Id="Ra3b29cb8fdd34dde" /><Relationship Type="http://schemas.openxmlformats.org/officeDocument/2006/relationships/hyperlink" Target="https://www.legislation.gov.au/Series/C2004A03450" TargetMode="External" Id="Rc0b8a080c9bb4309" /><Relationship Type="http://schemas.openxmlformats.org/officeDocument/2006/relationships/hyperlink" Target="https://www.aihw.gov.au/about-us/our-governance" TargetMode="External" Id="R46d6cc13369d4559" /><Relationship Type="http://schemas.openxmlformats.org/officeDocument/2006/relationships/hyperlink" Target="https://www.legislation.gov.au/Series/C2004A03712" TargetMode="External" Id="Rae845fda14954573" /><Relationship Type="http://schemas.openxmlformats.org/officeDocument/2006/relationships/hyperlink" Target="https://www.aihw.gov.au/about-us" TargetMode="External" Id="R29e71c5cef9346b2" /><Relationship Type="http://schemas.openxmlformats.org/officeDocument/2006/relationships/hyperlink" Target="https://www.aihw.gov.au/about-us/our-governance" TargetMode="External" Id="R3012f537fa584a1e" /><Relationship Type="http://schemas.openxmlformats.org/officeDocument/2006/relationships/hyperlink" Target="https://www.aihw.gov.au/about-us/what-we-do" TargetMode="External" Id="R7fc2422f8afc486b" /><Relationship Type="http://schemas.openxmlformats.org/officeDocument/2006/relationships/hyperlink" Target="https://www.aihw.gov.au/reports/housing-assistance/housing-assistance-in-australia/report-editions" TargetMode="External" Id="Rf6bcbcf007644fc3" /><Relationship Type="http://schemas.openxmlformats.org/officeDocument/2006/relationships/hyperlink" Target="http://www.pc.gov.au/research/ongoing/report-on-government-services" TargetMode="External" Id="R1fe0a74448264280" /><Relationship Type="http://schemas.openxmlformats.org/officeDocument/2006/relationships/hyperlink" Target="https://www.aihw.gov.au/our-services/data-on-request" TargetMode="External" Id="R5c74f09dedf44a9f" /><Relationship Type="http://schemas.openxmlformats.org/officeDocument/2006/relationships/hyperlink" Target="https://www.aihw.gov.au/about-us/committees/aihw-ethics-committee" TargetMode="External" Id="Rfd07630dbddd48e5" /><Relationship Type="http://schemas.openxmlformats.org/officeDocument/2006/relationships/hyperlink" Target="mailto:info@aihw.gov.au" TargetMode="External" Id="R8eff385ead234907" /><Relationship Type="http://schemas.openxmlformats.org/officeDocument/2006/relationships/hyperlink" Target="https://meteor.aihw.gov.au/content/711016" TargetMode="External" Id="R38e78b3a5f3e4865" /><Relationship Type="http://schemas.openxmlformats.org/officeDocument/2006/relationships/hyperlink" Target="mailto:housing@aihw.gov.au" TargetMode="External" Id="Rd18f2da75c824b36" /><Relationship Type="http://schemas.openxmlformats.org/officeDocument/2006/relationships/hyperlink" Target="https://meteor.aihw.gov.au/content/762190" TargetMode="External" Id="Rc654942f197045f8" /><Relationship Type="http://schemas.openxmlformats.org/officeDocument/2006/relationships/hyperlink" Target="https://meteor.aihw.gov.au/RegistrationAuthority/5" TargetMode="External" Id="R08074c36be9445c4" /><Relationship Type="http://schemas.openxmlformats.org/officeDocument/2006/relationships/hyperlink" Target="https://meteor.aihw.gov.au/content/711016" TargetMode="External" Id="R35a70445f141496f" /><Relationship Type="http://schemas.openxmlformats.org/officeDocument/2006/relationships/hyperlink" Target="https://meteor.aihw.gov.au/RegistrationAuthority/11" TargetMode="External" Id="Rec3126ba70b14cb2" /><Relationship Type="http://schemas.openxmlformats.org/officeDocument/2006/relationships/hyperlink" Target="https://meteor.aihw.gov.au/content/783469" TargetMode="External" Id="Rb67bd891f0e04b3f" /><Relationship Type="http://schemas.openxmlformats.org/officeDocument/2006/relationships/hyperlink" Target="https://meteor.aihw.gov.au/RegistrationAuthority/5" TargetMode="External" Id="Rc78536ef473e41c7" /></Relationships>
</file>

<file path=word/_rels/header1.xml.rels>&#65279;<?xml version="1.0" encoding="utf-8"?><Relationships xmlns="http://schemas.openxmlformats.org/package/2006/relationships"><Relationship Type="http://schemas.openxmlformats.org/officeDocument/2006/relationships/image" Target="/media/image.png" Id="R5c8c184c4e424cd1" /></Relationships>
</file>