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ff7970cb0c4aa3" /></Relationships>
</file>

<file path=word/document.xml><?xml version="1.0" encoding="utf-8"?>
<w:document xmlns:r="http://schemas.openxmlformats.org/officeDocument/2006/relationships" xmlns:w="http://schemas.openxmlformats.org/wordprocessingml/2006/main">
  <w:body>
    <w:p>
      <w:pPr>
        <w:pStyle w:val="Title"/>
      </w:pPr>
      <w:r>
        <w:t>Changelog - 20th April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- 20th April 2023</w:t>
      </w:r>
    </w:p>
    <w:p>
      <w:pPr>
        <w:pStyle w:val="Heading3"/>
      </w:pPr>
      <w:r>
        <w:t xml:space="preserve">Version: 1.1.20230418.4</w:t>
      </w:r>
    </w:p>
    <w:p>
      <w:r>
        <w:t xml:space="preserve">Major improvements/additions:</w:t>
      </w:r>
    </w:p>
    <w:p>
      <w:pPr>
        <w:pStyle w:val="ListParagraph"/>
        <w:numPr>
          <w:ilvl w:val="0"/>
          <w:numId w:val="2"/>
        </w:numPr>
      </w:pPr>
      <w:r>
        <w:t xml:space="preserve">Workgroup landing pages implemented! You no longer need to go to the My Page &gt; My Work section to locate your workgroup metadata. </w:t>
      </w:r>
      <w:r>
        <w:br/>
      </w:r>
      <w:r>
        <w:br/>
      </w:r>
      <w:r>
        <w:t xml:space="preserve"> </w:t>
      </w:r>
    </w:p>
    <w:p>
      <w:pPr>
        <w:pStyle w:val="ListParagraph"/>
        <w:numPr>
          <w:ilvl w:val="0"/>
          <w:numId w:val="2"/>
        </w:numPr>
      </w:pPr>
      <w:r>
        <w:t xml:space="preserve">Workgroup members can now view Registration Authority Members to know who to contact for endorsement.</w:t>
      </w:r>
      <w:r>
        <w:br/>
      </w:r>
      <w:r>
        <w:br/>
      </w:r>
      <w:r>
        <w:t xml:space="preserve"> </w:t>
      </w:r>
    </w:p>
    <w:p>
      <w:pPr>
        <w:pStyle w:val="ListParagraph"/>
        <w:numPr>
          <w:ilvl w:val="0"/>
          <w:numId w:val="2"/>
        </w:numPr>
      </w:pPr>
      <w:r>
        <w:t xml:space="preserve">Workgroup Managers and Registration Authority Members can edit a Workgroup to make it either;</w:t>
      </w:r>
      <w:r>
        <w:br/>
      </w:r>
      <w:r>
        <w:t xml:space="preserve">Private = Even at a "public" endorsement status, you still need access to the Workgroup to see the data.</w:t>
      </w:r>
      <w:r>
        <w:br/>
      </w:r>
      <w:r>
        <w:t xml:space="preserve">Listed = This allows registered users to know the workgroup exists, so they can request access to it. </w:t>
      </w:r>
      <w:r>
        <w:br/>
      </w:r>
      <w:r>
        <w:t xml:space="preserve">By default, your Workgroup is Standard and Unlisted </w:t>
      </w:r>
      <w:r>
        <w:br/>
      </w:r>
      <w:r>
        <w:br/>
      </w:r>
      <w:r>
        <w:t xml:space="preserve"> </w:t>
      </w:r>
    </w:p>
    <w:p>
      <w:pPr>
        <w:pStyle w:val="ListParagraph"/>
        <w:numPr>
          <w:ilvl w:val="0"/>
          <w:numId w:val="2"/>
        </w:numPr>
      </w:pPr>
      <w:r>
        <w:t xml:space="preserve">Advanced Search added to all My Page menus.</w:t>
      </w:r>
      <w:r>
        <w:br/>
      </w:r>
      <w:r>
        <w:br/>
      </w:r>
      <w:r>
        <w:t xml:space="preserve"> </w:t>
      </w:r>
    </w:p>
    <w:p>
      <w:pPr>
        <w:pStyle w:val="ListParagraph"/>
        <w:numPr>
          <w:ilvl w:val="0"/>
          <w:numId w:val="2"/>
        </w:numPr>
      </w:pPr>
      <w:r>
        <w:t xml:space="preserve">Email Notifications now working! You can set your global preferences via the Notifications page to be emailed when an item is Edited, Moved, Deleted or Endorsed via a Registration Status.</w:t>
      </w:r>
      <w:r>
        <w:br/>
      </w:r>
      <w:r>
        <w:br/>
      </w:r>
      <w:r>
        <w:t xml:space="preserve"> </w:t>
      </w:r>
    </w:p>
    <w:p>
      <w:pPr>
        <w:pStyle w:val="ListParagraph"/>
        <w:numPr>
          <w:ilvl w:val="0"/>
          <w:numId w:val="2"/>
        </w:numPr>
      </w:pPr>
      <w:r>
        <w:t xml:space="preserve">Delete Metadata now working! It will only work on an Unregistered status. If you delete an item in error please reach out to us. </w:t>
      </w:r>
      <w:r>
        <w:br/>
      </w:r>
      <w:r>
        <w:br/>
      </w:r>
      <w:r>
        <w:t xml:space="preserve"> </w:t>
      </w:r>
    </w:p>
    <w:p>
      <w:pPr>
        <w:pStyle w:val="ListParagraph"/>
        <w:numPr>
          <w:ilvl w:val="0"/>
          <w:numId w:val="2"/>
        </w:numPr>
      </w:pPr>
      <w:r>
        <w:t xml:space="preserve">Contact Us form implemented, to enable an easy way to reach out to us.</w:t>
      </w:r>
      <w:r>
        <w:br/>
      </w:r>
      <w:r>
        <w:br/>
      </w:r>
      <w:r>
        <w:t xml:space="preserve"> </w:t>
      </w:r>
    </w:p>
    <w:p>
      <w:pPr>
        <w:pStyle w:val="ListParagraph"/>
        <w:numPr>
          <w:ilvl w:val="0"/>
          <w:numId w:val="2"/>
        </w:numPr>
      </w:pPr>
      <w:r>
        <w:t xml:space="preserve">You can now save while editing metadata at the bottom of the screen or CTRL+S.</w:t>
      </w:r>
      <w:r>
        <w:br/>
      </w:r>
      <w:r>
        <w:br/>
      </w:r>
      <w:r>
        <w:t xml:space="preserve"> </w:t>
      </w:r>
    </w:p>
    <w:p>
      <w:pPr>
        <w:pStyle w:val="ListParagraph"/>
        <w:numPr>
          <w:ilvl w:val="0"/>
          <w:numId w:val="2"/>
        </w:numPr>
      </w:pPr>
      <w:r>
        <w:t xml:space="preserve">Session extend option: Sessions now last 10 hours for all your metadata needs. You can also extend this by an hour at the top right corner of the screen. </w:t>
      </w:r>
      <w:r>
        <w:br/>
      </w:r>
      <w:r>
        <w:br/>
      </w:r>
      <w:r>
        <w:t xml:space="preserve"> </w:t>
      </w:r>
    </w:p>
    <w:p>
      <w:pPr>
        <w:pStyle w:val="ListParagraph"/>
        <w:numPr>
          <w:ilvl w:val="0"/>
          <w:numId w:val="2"/>
        </w:numPr>
      </w:pPr>
      <w:r>
        <w:t xml:space="preserve">You will now be provided your metadata progression errors before selection of the Registration Authority and Status. </w:t>
      </w:r>
    </w:p>
    <w:p>
      <w:r>
        <w:t xml:space="preserve"> </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Contextual Help</w:t>
            </w:r>
          </w:p>
        </w:tc>
      </w:tr>
      <w:tr>
        <w:trPr/>
        <w:tc>
          <w:tcPr>
            <w:vMerge w:val="restart"/>
            <w:vAlign w:val="top"/>
          </w:tcPr>
          <w:p>
            <w:r>
              <w:t xml:space="preserve">Added</w:t>
            </w:r>
          </w:p>
        </w:tc>
        <w:tc>
          <w:tcPr>
            <w:vAlign w:val="top"/>
          </w:tcPr>
          <w:p>
            <w:r>
              <w:t xml:space="preserve">All:</w:t>
            </w:r>
            <w:r>
              <w:br/>
            </w:r>
            <w:r>
              <w:t xml:space="preserve">"Open in new tab" icon visible on the top right corner</w:t>
            </w:r>
          </w:p>
        </w:tc>
        <w:tc>
          <w:tcPr>
            <w:vAlign w:val="top"/>
          </w:tcPr>
          <w:p>
            <w:r>
              <w:br/>
            </w:r>
            <w:r>
              <w:t xml:space="preserve">19511</w:t>
            </w:r>
            <w:r>
              <w:br/>
            </w:r>
            <w:r>
              <w:br/>
            </w:r>
            <w:r>
              <w:br/>
            </w:r>
            <w:r>
              <w:t xml:space="preserve"> </w:t>
            </w:r>
          </w:p>
        </w:tc>
      </w:tr>
      <w:tr>
        <w:trPr/>
        <w:tc>
          <w:tcPr>
            <w:tcW w:w="0"/>
            <w:vMerge/>
          </w:tcPr>
          <w:p/>
        </w:tc>
        <w:tc>
          <w:tcPr>
            <w:vAlign w:val="top"/>
          </w:tcPr>
          <w:p>
            <w:r>
              <w:t xml:space="preserve">All:</w:t>
            </w:r>
            <w:r>
              <w:br/>
            </w:r>
            <w:r>
              <w:t xml:space="preserve">Contextual help icons can be linked to the same Help Topics by Admins</w:t>
            </w:r>
          </w:p>
        </w:tc>
        <w:tc>
          <w:tcPr>
            <w:vAlign w:val="top"/>
          </w:tcPr>
          <w:p>
            <w:r>
              <w:t xml:space="preserve">19030</w:t>
            </w:r>
          </w:p>
        </w:tc>
      </w:tr>
      <w:tr>
        <w:trPr/>
        <w:tc>
          <w:tcPr>
            <w:tcW w:w="0"/>
            <w:vMerge/>
          </w:tcPr>
          <w:p/>
        </w:tc>
        <w:tc>
          <w:tcPr>
            <w:vAlign w:val="top"/>
          </w:tcPr>
          <w:p>
            <w:r>
              <w:t xml:space="preserve">All:</w:t>
            </w:r>
            <w:r>
              <w:br/>
            </w:r>
            <w:r>
              <w:t xml:space="preserve">Open in new tab at the top right corner of all help topics</w:t>
            </w:r>
          </w:p>
        </w:tc>
        <w:tc>
          <w:tcPr>
            <w:vAlign w:val="top"/>
          </w:tcPr>
          <w:p>
            <w:r>
              <w:t xml:space="preserve">19448</w:t>
            </w:r>
          </w:p>
        </w:tc>
      </w:tr>
      <w:tr>
        <w:trPr/>
        <w:tc>
          <w:tcPr>
            <w:tcW w:w="0"/>
            <w:vMerge/>
          </w:tcPr>
          <w:p/>
        </w:tc>
        <w:tc>
          <w:tcPr>
            <w:vAlign w:val="top"/>
          </w:tcPr>
          <w:p>
            <w:r>
              <w:t xml:space="preserve">Added - Downloads:</w:t>
            </w:r>
            <w:r>
              <w:br/>
            </w:r>
            <w:r>
              <w:t xml:space="preserve">Added contextual icons for search pages.</w:t>
            </w:r>
          </w:p>
        </w:tc>
        <w:tc>
          <w:tcPr>
            <w:vAlign w:val="top"/>
          </w:tcPr>
          <w:p>
            <w:r>
              <w:t xml:space="preserve">19480</w:t>
            </w:r>
          </w:p>
        </w:tc>
      </w:tr>
      <w:tr>
        <w:trPr/>
        <w:tc>
          <w:tcPr>
            <w:tcW w:w="0"/>
            <w:vMerge/>
          </w:tcPr>
          <w:p/>
        </w:tc>
        <w:tc>
          <w:tcPr>
            <w:vAlign w:val="top"/>
          </w:tcPr>
          <w:p>
            <w:r>
              <w:t xml:space="preserve">Added - Workgroups:</w:t>
            </w:r>
            <w:r>
              <w:br/>
            </w:r>
            <w:r>
              <w:t xml:space="preserve">Added contextual icon on Workgroup page.</w:t>
            </w:r>
          </w:p>
        </w:tc>
        <w:tc>
          <w:tcPr>
            <w:vAlign w:val="top"/>
          </w:tcPr>
          <w:p>
            <w:r>
              <w:t xml:space="preserve">19137</w:t>
            </w:r>
          </w:p>
        </w:tc>
      </w:tr>
      <w:tr>
        <w:trPr/>
        <w:tc>
          <w:tcPr>
            <w:vAlign w:val="top"/>
          </w:tcPr>
          <w:p>
            <w:r>
              <w:t xml:space="preserve">Changed</w:t>
            </w:r>
          </w:p>
        </w:tc>
        <w:tc>
          <w:tcPr>
            <w:vAlign w:val="top"/>
          </w:tcPr>
          <w:p>
            <w:r>
              <w:t xml:space="preserve">Search and Publish:</w:t>
            </w:r>
            <w:r>
              <w:br/>
            </w:r>
            <w:r>
              <w:t xml:space="preserve">Improved workflow and search for Help Topics for admins</w:t>
            </w:r>
          </w:p>
        </w:tc>
        <w:tc>
          <w:tcPr>
            <w:vAlign w:val="top"/>
          </w:tcPr>
          <w:p>
            <w:r>
              <w:t xml:space="preserve">19295</w:t>
            </w:r>
            <w:r>
              <w:br/>
            </w:r>
            <w:r>
              <w:t xml:space="preserve">19296</w:t>
            </w:r>
          </w:p>
        </w:tc>
      </w:tr>
      <w:tr>
        <w:trPr/>
        <w:tc>
          <w:tcPr>
            <w:vAlign w:val="top"/>
          </w:tcPr>
          <w:p>
            <w:r>
              <w:t xml:space="preserve">Fixed</w:t>
            </w:r>
          </w:p>
        </w:tc>
        <w:tc>
          <w:tcPr>
            <w:vAlign w:val="top"/>
          </w:tcPr>
          <w:p>
            <w:r>
              <w:t xml:space="preserve">Contextual icons fixed:</w:t>
            </w:r>
            <w:r>
              <w:br/>
            </w:r>
            <w:r>
              <w:t xml:space="preserve">Indicators</w:t>
            </w:r>
            <w:r>
              <w:br/>
            </w:r>
            <w:r>
              <w:t xml:space="preserve">Indicator Set</w:t>
            </w:r>
            <w:r>
              <w:br/>
            </w:r>
            <w:r>
              <w:t xml:space="preserve">Data Element Concept</w:t>
            </w:r>
            <w:r>
              <w:br/>
            </w:r>
            <w:r>
              <w:t xml:space="preserve">Data Set Specification</w:t>
            </w:r>
            <w:r>
              <w:br/>
            </w:r>
            <w:r>
              <w:t xml:space="preserve">Object Class</w:t>
            </w:r>
            <w:r>
              <w:br/>
            </w:r>
            <w:r>
              <w:t xml:space="preserve">Property </w:t>
            </w:r>
          </w:p>
        </w:tc>
        <w:tc>
          <w:tcPr>
            <w:vAlign w:val="top"/>
          </w:tcPr>
          <w:p>
            <w:r>
              <w:t xml:space="preserve">-</w:t>
            </w:r>
            <w:r>
              <w:br/>
            </w:r>
            <w:r>
              <w:t xml:space="preserve">19196</w:t>
            </w:r>
            <w:r>
              <w:br/>
            </w:r>
            <w:r>
              <w:t xml:space="preserve">19201</w:t>
            </w:r>
            <w:r>
              <w:br/>
            </w:r>
            <w:r>
              <w:t xml:space="preserve">19202</w:t>
            </w:r>
            <w:r>
              <w:br/>
            </w:r>
            <w:r>
              <w:t xml:space="preserve">19203</w:t>
            </w:r>
            <w:r>
              <w:br/>
            </w:r>
            <w:r>
              <w:t xml:space="preserve">19205</w:t>
            </w:r>
            <w:r>
              <w:br/>
            </w:r>
            <w:r>
              <w:t xml:space="preserve">19206</w:t>
            </w:r>
          </w:p>
        </w:tc>
      </w:tr>
      <w:tr>
        <w:trPr/>
        <w:tc>
          <w:tcPr>
            <w:gridSpan w:val="3"/>
            <w:vAlign w:val="top"/>
            <w:tcMar>
              <w:top w:w="160"/>
              <w:bottom w:w="100"/>
            </w:tcMar>
          </w:tcPr>
          <w:p>
            <w:pPr>
              <w:pStyle w:val="Heading4"/>
            </w:pPr>
            <w:r>
              <w:t xml:space="preserve">Data Render and Creation</w:t>
            </w:r>
          </w:p>
        </w:tc>
      </w:tr>
      <w:tr>
        <w:trPr/>
        <w:tc>
          <w:tcPr>
            <w:vMerge w:val="restart"/>
            <w:vAlign w:val="top"/>
          </w:tcPr>
          <w:p>
            <w:r>
              <w:t xml:space="preserve">Added</w:t>
            </w:r>
          </w:p>
        </w:tc>
        <w:tc>
          <w:tcPr>
            <w:vAlign w:val="top"/>
          </w:tcPr>
          <w:p>
            <w:r>
              <w:t xml:space="preserve">Metadata:</w:t>
            </w:r>
            <w:r>
              <w:br/>
            </w:r>
            <w:r>
              <w:t xml:space="preserve">"Send an email about this change" during edit.</w:t>
            </w:r>
          </w:p>
        </w:tc>
        <w:tc>
          <w:tcPr>
            <w:vAlign w:val="top"/>
          </w:tcPr>
          <w:p>
            <w:r>
              <w:t xml:space="preserve">19738</w:t>
            </w:r>
          </w:p>
        </w:tc>
      </w:tr>
      <w:tr>
        <w:trPr/>
        <w:tc>
          <w:tcPr>
            <w:tcW w:w="0"/>
            <w:vMerge/>
          </w:tcPr>
          <w:p/>
        </w:tc>
        <w:tc>
          <w:tcPr>
            <w:vAlign w:val="top"/>
          </w:tcPr>
          <w:p>
            <w:r>
              <w:t xml:space="preserve">Saving:</w:t>
            </w:r>
            <w:r>
              <w:br/>
            </w:r>
            <w:r>
              <w:t xml:space="preserve">- Save &amp; Close during edit.</w:t>
            </w:r>
            <w:r>
              <w:br/>
            </w:r>
            <w:r>
              <w:t xml:space="preserve">- CTRL+S keybind added for quick-saving while editing</w:t>
            </w:r>
          </w:p>
        </w:tc>
        <w:tc>
          <w:tcPr>
            <w:vAlign w:val="top"/>
          </w:tcPr>
          <w:p>
            <w:r>
              <w:t xml:space="preserve">19630</w:t>
            </w:r>
          </w:p>
        </w:tc>
      </w:tr>
      <w:tr>
        <w:trPr/>
        <w:tc>
          <w:tcPr>
            <w:tcW w:w="0"/>
            <w:vMerge/>
          </w:tcPr>
          <w:p/>
        </w:tc>
        <w:tc>
          <w:tcPr>
            <w:vAlign w:val="top"/>
          </w:tcPr>
          <w:p>
            <w:r>
              <w:t xml:space="preserve">Red Asterisks on Conditional field: </w:t>
            </w:r>
            <w:r>
              <w:br/>
            </w:r>
            <w:r>
              <w:br/>
            </w:r>
            <w:r>
              <w:t xml:space="preserve">Added:</w:t>
            </w:r>
            <w:r>
              <w:br/>
            </w:r>
            <w:r>
              <w:t xml:space="preserve">- Data Source:</w:t>
            </w:r>
            <w:r>
              <w:br/>
            </w:r>
            <w:r>
              <w:t xml:space="preserve">"Frequency" on "Link to Data Source" not being empty</w:t>
            </w:r>
            <w:r>
              <w:br/>
            </w:r>
            <w:r>
              <w:br/>
            </w:r>
            <w:r>
              <w:t xml:space="preserve">- Data Set Specification </w:t>
            </w:r>
            <w:r>
              <w:br/>
            </w:r>
            <w:r>
              <w:t xml:space="preserve">"Implementation start date" on "DSS type" being "NMDS"</w:t>
            </w:r>
            <w:r>
              <w:br/>
            </w:r>
            <w:r>
              <w:t xml:space="preserve">&amp;</w:t>
            </w:r>
            <w:r>
              <w:br/>
            </w:r>
            <w:r>
              <w:t xml:space="preserve">"Data Element &gt; Conditional obligation" on "Obligation = Conditional" </w:t>
            </w:r>
          </w:p>
        </w:tc>
        <w:tc>
          <w:tcPr>
            <w:vAlign w:val="top"/>
          </w:tcPr>
          <w:p>
            <w:r>
              <w:t xml:space="preserve">19809</w:t>
            </w:r>
          </w:p>
        </w:tc>
      </w:tr>
      <w:tr>
        <w:trPr/>
        <w:tc>
          <w:tcPr>
            <w:tcW w:w="0"/>
            <w:vMerge/>
          </w:tcPr>
          <w:p/>
        </w:tc>
        <w:tc>
          <w:tcPr>
            <w:vAlign w:val="top"/>
          </w:tcPr>
          <w:p>
            <w:r>
              <w:t xml:space="preserve">Clone:</w:t>
            </w:r>
            <w:r>
              <w:br/>
            </w:r>
            <w:r>
              <w:t xml:space="preserve">Back button added.</w:t>
            </w:r>
          </w:p>
        </w:tc>
        <w:tc>
          <w:tcPr>
            <w:vAlign w:val="top"/>
          </w:tcPr>
          <w:p>
            <w:r>
              <w:t xml:space="preserve">19817</w:t>
            </w:r>
          </w:p>
        </w:tc>
      </w:tr>
      <w:tr>
        <w:trPr/>
        <w:tc>
          <w:tcPr>
            <w:tcW w:w="0"/>
            <w:vMerge/>
          </w:tcPr>
          <w:p/>
        </w:tc>
        <w:tc>
          <w:tcPr>
            <w:vAlign w:val="top"/>
          </w:tcPr>
          <w:p>
            <w:r>
              <w:t xml:space="preserve">Clone:</w:t>
            </w:r>
            <w:r>
              <w:br/>
            </w:r>
            <w:r>
              <w:t xml:space="preserve">Search for workgroups made into a scrollable list to copy the 'Move metadata' screen.</w:t>
            </w:r>
          </w:p>
        </w:tc>
        <w:tc>
          <w:tcPr>
            <w:vAlign w:val="top"/>
          </w:tcPr>
          <w:p>
            <w:r>
              <w:t xml:space="preserve">19818</w:t>
            </w:r>
          </w:p>
        </w:tc>
      </w:tr>
      <w:tr>
        <w:trPr/>
        <w:tc>
          <w:tcPr>
            <w:vMerge w:val="restart"/>
            <w:vAlign w:val="top"/>
          </w:tcPr>
          <w:p>
            <w:r>
              <w:t xml:space="preserve">Changed</w:t>
            </w:r>
          </w:p>
        </w:tc>
        <w:tc>
          <w:tcPr>
            <w:vAlign w:val="top"/>
          </w:tcPr>
          <w:p>
            <w:r>
              <w:t xml:space="preserve">Implementation start and end date:</w:t>
            </w:r>
            <w:r>
              <w:br/>
            </w:r>
            <w:r>
              <w:t xml:space="preserve">Picker switched from manual selection to a calendar picker and/or a keyboard input for dd/mm/yyyy.</w:t>
            </w:r>
          </w:p>
        </w:tc>
        <w:tc>
          <w:tcPr>
            <w:vAlign w:val="top"/>
          </w:tcPr>
          <w:p>
            <w:r>
              <w:t xml:space="preserve">18505</w:t>
            </w:r>
          </w:p>
        </w:tc>
      </w:tr>
      <w:tr>
        <w:trPr/>
        <w:tc>
          <w:tcPr>
            <w:tcW w:w="0"/>
            <w:vMerge/>
          </w:tcPr>
          <w:p/>
        </w:tc>
        <w:tc>
          <w:tcPr>
            <w:vAlign w:val="top"/>
          </w:tcPr>
          <w:p>
            <w:r>
              <w:t xml:space="preserve">Default creation:</w:t>
            </w:r>
            <w:r>
              <w:br/>
            </w:r>
            <w:r>
              <w:t xml:space="preserve">Default dropdown for metadata creation set to blank</w:t>
            </w:r>
          </w:p>
        </w:tc>
        <w:tc>
          <w:tcPr>
            <w:vAlign w:val="top"/>
          </w:tcPr>
          <w:p>
            <w:r>
              <w:t xml:space="preserve">18528</w:t>
            </w:r>
          </w:p>
        </w:tc>
      </w:tr>
      <w:tr>
        <w:trPr/>
        <w:tc>
          <w:tcPr>
            <w:tcW w:w="0"/>
            <w:vMerge/>
          </w:tcPr>
          <w:p/>
        </w:tc>
        <w:tc>
          <w:tcPr>
            <w:vAlign w:val="top"/>
          </w:tcPr>
          <w:p>
            <w:r>
              <w:t xml:space="preserve">Default view:</w:t>
            </w:r>
            <w:r>
              <w:br/>
            </w:r>
            <w:r>
              <w:t xml:space="preserve">Logged in users is Technical View (Show more).</w:t>
            </w:r>
            <w:r>
              <w:br/>
            </w:r>
            <w:r>
              <w:t xml:space="preserve">Logged out users is Friendly View (Show less).</w:t>
            </w:r>
          </w:p>
        </w:tc>
        <w:tc>
          <w:tcPr>
            <w:vAlign w:val="top"/>
          </w:tcPr>
          <w:p>
            <w:r>
              <w:t xml:space="preserve">17858</w:t>
            </w:r>
          </w:p>
        </w:tc>
      </w:tr>
      <w:tr>
        <w:trPr/>
        <w:tc>
          <w:tcPr>
            <w:tcW w:w="0"/>
            <w:vMerge/>
          </w:tcPr>
          <w:p/>
        </w:tc>
        <w:tc>
          <w:tcPr>
            <w:vAlign w:val="top"/>
          </w:tcPr>
          <w:p>
            <w:r>
              <w:t xml:space="preserve">Rich Text Editor:</w:t>
            </w:r>
            <w:r>
              <w:br/>
            </w:r>
            <w:r>
              <w:t xml:space="preserve">Editor always be at the top while editing metadata, regardless of paragraph length.</w:t>
            </w:r>
          </w:p>
        </w:tc>
        <w:tc>
          <w:tcPr>
            <w:vAlign w:val="top"/>
          </w:tcPr>
          <w:p>
            <w:r>
              <w:t xml:space="preserve">19648</w:t>
            </w:r>
          </w:p>
        </w:tc>
      </w:tr>
      <w:tr>
        <w:trPr/>
        <w:tc>
          <w:tcPr>
            <w:tcW w:w="0"/>
            <w:vMerge/>
          </w:tcPr>
          <w:p/>
        </w:tc>
        <w:tc>
          <w:tcPr>
            <w:vAlign w:val="top"/>
          </w:tcPr>
          <w:p>
            <w:r>
              <w:t xml:space="preserve">Indicator:</w:t>
            </w:r>
            <w:r>
              <w:br/>
            </w:r>
            <w:r>
              <w:t xml:space="preserve">Markup box added around each Data Element.</w:t>
            </w:r>
          </w:p>
        </w:tc>
        <w:tc>
          <w:tcPr>
            <w:vAlign w:val="top"/>
          </w:tcPr>
          <w:p>
            <w:r>
              <w:t xml:space="preserve">17536</w:t>
            </w:r>
          </w:p>
        </w:tc>
      </w:tr>
      <w:tr>
        <w:trPr/>
        <w:tc>
          <w:tcPr>
            <w:tcW w:w="0"/>
            <w:vMerge/>
          </w:tcPr>
          <w:p/>
        </w:tc>
        <w:tc>
          <w:tcPr>
            <w:vAlign w:val="top"/>
          </w:tcPr>
          <w:p>
            <w:r>
              <w:t xml:space="preserve">Indicator Set creation:</w:t>
            </w:r>
            <w:r>
              <w:br/>
            </w:r>
            <w:r>
              <w:t xml:space="preserve">Indicators are now selected via the Indicator Set.</w:t>
            </w:r>
          </w:p>
        </w:tc>
        <w:tc>
          <w:tcPr>
            <w:vAlign w:val="top"/>
          </w:tcPr>
          <w:p>
            <w:r>
              <w:t xml:space="preserve">17846</w:t>
            </w:r>
          </w:p>
        </w:tc>
      </w:tr>
      <w:tr>
        <w:trPr/>
        <w:tc>
          <w:tcPr>
            <w:tcW w:w="0"/>
            <w:vMerge/>
          </w:tcPr>
          <w:p/>
        </w:tc>
        <w:tc>
          <w:tcPr>
            <w:vAlign w:val="top"/>
          </w:tcPr>
          <w:p>
            <w:r>
              <w:t xml:space="preserve">Indicator:</w:t>
            </w:r>
            <w:r>
              <w:br/>
            </w:r>
            <w:r>
              <w:t xml:space="preserve">Fields modified to only mandatory on progression/endorsement:</w:t>
            </w:r>
            <w:r>
              <w:br/>
            </w:r>
            <w:r>
              <w:br/>
            </w:r>
            <w:r>
              <w:t xml:space="preserve">Short Name/Reporting requirements/Organisation responsible for providing data/Accountability</w:t>
            </w:r>
          </w:p>
        </w:tc>
        <w:tc>
          <w:tcPr>
            <w:vAlign w:val="top"/>
          </w:tcPr>
          <w:p>
            <w:r>
              <w:t xml:space="preserve">19012</w:t>
            </w:r>
          </w:p>
        </w:tc>
      </w:tr>
      <w:tr>
        <w:trPr/>
        <w:tc>
          <w:tcPr>
            <w:tcW w:w="0"/>
            <w:vMerge/>
          </w:tcPr>
          <w:p/>
        </w:tc>
        <w:tc>
          <w:tcPr>
            <w:vAlign w:val="top"/>
          </w:tcPr>
          <w:p>
            <w:r>
              <w:t xml:space="preserve">Default creation:</w:t>
            </w:r>
            <w:r>
              <w:br/>
            </w:r>
            <w:r>
              <w:t xml:space="preserve">For a number of metadata items will be -none selected- to prevent incorrect metadata creation</w:t>
            </w:r>
            <w:r>
              <w:br/>
            </w:r>
            <w:r>
              <w:t xml:space="preserve">- Value Domain Representation Class</w:t>
            </w:r>
            <w:r>
              <w:br/>
            </w:r>
            <w:r>
              <w:t xml:space="preserve">- Indicator Set Type</w:t>
            </w:r>
            <w:r>
              <w:br/>
            </w:r>
            <w:r>
              <w:t xml:space="preserve">- Data Set Specification Type</w:t>
            </w:r>
          </w:p>
        </w:tc>
        <w:tc>
          <w:tcPr>
            <w:vAlign w:val="top"/>
          </w:tcPr>
          <w:p>
            <w:r>
              <w:t xml:space="preserve">19200</w:t>
            </w:r>
            <w:r>
              <w:br/>
            </w:r>
            <w:r>
              <w:t xml:space="preserve">19025</w:t>
            </w:r>
            <w:r>
              <w:br/>
            </w:r>
            <w:r>
              <w:t xml:space="preserve">19027</w:t>
            </w:r>
          </w:p>
        </w:tc>
      </w:tr>
      <w:tr>
        <w:trPr/>
        <w:tc>
          <w:tcPr>
            <w:tcW w:w="0"/>
            <w:vMerge/>
          </w:tcPr>
          <w:p/>
        </w:tc>
        <w:tc>
          <w:tcPr>
            <w:vAlign w:val="top"/>
          </w:tcPr>
          <w:p>
            <w:r>
              <w:t xml:space="preserve">Required Asterisks:</w:t>
            </w:r>
            <w:r>
              <w:br/>
            </w:r>
            <w:r>
              <w:t xml:space="preserve">Removed:</w:t>
            </w:r>
            <w:r>
              <w:br/>
            </w:r>
            <w:r>
              <w:t xml:space="preserve">- Data Element Concept: Object Class &amp; Property</w:t>
            </w:r>
            <w:r>
              <w:br/>
            </w:r>
            <w:r>
              <w:t xml:space="preserve">- Data Source: Frequency (due to Conditional obligation)</w:t>
            </w:r>
            <w:r>
              <w:br/>
            </w:r>
            <w:r>
              <w:br/>
            </w:r>
            <w:r>
              <w:t xml:space="preserve">Added:</w:t>
            </w:r>
            <w:r>
              <w:br/>
            </w:r>
            <w:r>
              <w:t xml:space="preserve">- Specialisation: Children</w:t>
            </w:r>
          </w:p>
        </w:tc>
        <w:tc>
          <w:tcPr>
            <w:vAlign w:val="top"/>
          </w:tcPr>
          <w:p>
            <w:r>
              <w:t xml:space="preserve">19683</w:t>
            </w:r>
          </w:p>
        </w:tc>
      </w:tr>
      <w:tr>
        <w:trPr/>
        <w:tc>
          <w:tcPr>
            <w:tcW w:w="0"/>
            <w:vMerge/>
          </w:tcPr>
          <w:p/>
        </w:tc>
        <w:tc>
          <w:tcPr>
            <w:vAlign w:val="top"/>
          </w:tcPr>
          <w:p>
            <w:r>
              <w:t xml:space="preserve">Registration Authority:</w:t>
            </w:r>
            <w:r>
              <w:br/>
            </w:r>
            <w:r>
              <w:t xml:space="preserve">Can now move metadata between workgroups the Registration Authority is a member of.</w:t>
            </w:r>
          </w:p>
        </w:tc>
        <w:tc>
          <w:tcPr>
            <w:vAlign w:val="top"/>
          </w:tcPr>
          <w:p>
            <w:r>
              <w:t xml:space="preserve">19500</w:t>
            </w:r>
          </w:p>
        </w:tc>
      </w:tr>
      <w:tr>
        <w:trPr/>
        <w:tc>
          <w:tcPr>
            <w:tcW w:w="0"/>
            <w:vMerge/>
          </w:tcPr>
          <w:p/>
        </w:tc>
        <w:tc>
          <w:tcPr>
            <w:vAlign w:val="top"/>
          </w:tcPr>
          <w:p>
            <w:r>
              <w:t xml:space="preserve">Notify subscribers:</w:t>
            </w:r>
            <w:r>
              <w:br/>
            </w:r>
            <w:r>
              <w:t xml:space="preserve">Ticked on default to advise subscribed users of the changes upon save.</w:t>
            </w:r>
          </w:p>
        </w:tc>
        <w:tc>
          <w:tcPr>
            <w:vAlign w:val="top"/>
          </w:tcPr>
          <w:p>
            <w:r>
              <w:t xml:space="preserve">19637</w:t>
            </w:r>
          </w:p>
        </w:tc>
      </w:tr>
      <w:tr>
        <w:trPr/>
        <w:tc>
          <w:tcPr>
            <w:vMerge w:val="restart"/>
            <w:vAlign w:val="top"/>
          </w:tcPr>
          <w:p>
            <w:r>
              <w:t xml:space="preserve">Fixed</w:t>
            </w:r>
          </w:p>
        </w:tc>
        <w:tc>
          <w:tcPr>
            <w:vAlign w:val="top"/>
          </w:tcPr>
          <w:p>
            <w:r>
              <w:t xml:space="preserve">"Re-engineered" from no longer appearing as "Supersedes". </w:t>
            </w:r>
          </w:p>
        </w:tc>
        <w:tc>
          <w:tcPr>
            <w:vAlign w:val="top"/>
          </w:tcPr>
          <w:p>
            <w:r>
              <w:t xml:space="preserve">13658</w:t>
            </w:r>
            <w:r>
              <w:br/>
            </w:r>
            <w:r>
              <w:t xml:space="preserve">19359</w:t>
            </w:r>
          </w:p>
        </w:tc>
      </w:tr>
      <w:tr>
        <w:trPr/>
        <w:tc>
          <w:tcPr>
            <w:tcW w:w="0"/>
            <w:vMerge/>
          </w:tcPr>
          <w:p/>
        </w:tc>
        <w:tc>
          <w:tcPr>
            <w:vAlign w:val="top"/>
          </w:tcPr>
          <w:p>
            <w:r>
              <w:t xml:space="preserve">Data length:</w:t>
            </w:r>
            <w:r>
              <w:br/>
            </w:r>
            <w:r>
              <w:t xml:space="preserve">Maximum title length set to 270.</w:t>
            </w:r>
          </w:p>
        </w:tc>
        <w:tc>
          <w:tcPr>
            <w:vAlign w:val="top"/>
          </w:tcPr>
          <w:p>
            <w:r>
              <w:t xml:space="preserve">16593</w:t>
            </w:r>
          </w:p>
        </w:tc>
      </w:tr>
      <w:tr>
        <w:trPr/>
        <w:tc>
          <w:tcPr>
            <w:tcW w:w="0"/>
            <w:vMerge/>
          </w:tcPr>
          <w:p/>
        </w:tc>
        <w:tc>
          <w:tcPr>
            <w:vAlign w:val="top"/>
          </w:tcPr>
          <w:p>
            <w:r>
              <w:t xml:space="preserve">Rich text editor:</w:t>
            </w:r>
            <w:r>
              <w:br/>
            </w:r>
            <w:r>
              <w:t xml:space="preserve">Selecting "Metadata item" works in expanded view.</w:t>
            </w:r>
          </w:p>
        </w:tc>
        <w:tc>
          <w:tcPr>
            <w:vAlign w:val="top"/>
          </w:tcPr>
          <w:p>
            <w:r>
              <w:t xml:space="preserve">19646</w:t>
            </w:r>
          </w:p>
        </w:tc>
      </w:tr>
      <w:tr>
        <w:trPr/>
        <w:tc>
          <w:tcPr>
            <w:tcW w:w="0"/>
            <w:vMerge/>
          </w:tcPr>
          <w:p/>
        </w:tc>
        <w:tc>
          <w:tcPr>
            <w:vAlign w:val="top"/>
          </w:tcPr>
          <w:p>
            <w:r>
              <w:t xml:space="preserve">Delete Metadata:</w:t>
            </w:r>
            <w:r>
              <w:br/>
            </w:r>
            <w:r>
              <w:t xml:space="preserve">Works for Unregistered metadata</w:t>
            </w:r>
            <w:r>
              <w:br/>
            </w:r>
            <w:r>
              <w:t xml:space="preserve">METEOR Admin can recover deleted metadata.</w:t>
            </w:r>
          </w:p>
        </w:tc>
        <w:tc>
          <w:tcPr>
            <w:vAlign w:val="top"/>
          </w:tcPr>
          <w:p>
            <w:r>
              <w:t xml:space="preserve">18989</w:t>
            </w:r>
            <w:r>
              <w:br/>
            </w:r>
            <w:r>
              <w:t xml:space="preserve">18968</w:t>
            </w:r>
            <w:r>
              <w:br/>
            </w:r>
            <w:r>
              <w:t xml:space="preserve">19335</w:t>
            </w:r>
            <w:r>
              <w:br/>
            </w:r>
            <w:r>
              <w:t xml:space="preserve">19336</w:t>
            </w:r>
            <w:r>
              <w:br/>
            </w:r>
            <w:r>
              <w:t xml:space="preserve">19357</w:t>
            </w:r>
            <w:r>
              <w:br/>
            </w:r>
            <w:r>
              <w:t xml:space="preserve">19378</w:t>
            </w:r>
          </w:p>
        </w:tc>
      </w:tr>
      <w:tr>
        <w:trPr/>
        <w:tc>
          <w:tcPr>
            <w:tcW w:w="0"/>
            <w:vMerge/>
          </w:tcPr>
          <w:p/>
        </w:tc>
        <w:tc>
          <w:tcPr>
            <w:vAlign w:val="top"/>
          </w:tcPr>
          <w:p>
            <w:r>
              <w:t xml:space="preserve">Email Notifications:</w:t>
            </w:r>
            <w:r>
              <w:br/>
            </w:r>
            <w:r>
              <w:t xml:space="preserve">Now working. Preferences can be set for Edit/Move/Delete/Registration on the Notifications page.</w:t>
            </w:r>
          </w:p>
        </w:tc>
        <w:tc>
          <w:tcPr>
            <w:vAlign w:val="top"/>
          </w:tcPr>
          <w:p>
            <w:r>
              <w:t xml:space="preserve">13385</w:t>
            </w:r>
          </w:p>
        </w:tc>
      </w:tr>
      <w:tr>
        <w:trPr/>
        <w:tc>
          <w:tcPr>
            <w:tcW w:w="0"/>
            <w:vMerge/>
          </w:tcPr>
          <w:p/>
        </w:tc>
        <w:tc>
          <w:tcPr>
            <w:vAlign w:val="top"/>
          </w:tcPr>
          <w:p>
            <w:r>
              <w:t xml:space="preserve">Version History:</w:t>
            </w:r>
            <w:r>
              <w:br/>
            </w:r>
            <w:r>
              <w:t xml:space="preserve">Notes visible at version change. </w:t>
            </w:r>
          </w:p>
        </w:tc>
        <w:tc>
          <w:tcPr>
            <w:vAlign w:val="top"/>
          </w:tcPr>
          <w:p>
            <w:r>
              <w:t xml:space="preserve">19547</w:t>
            </w:r>
          </w:p>
        </w:tc>
      </w:tr>
      <w:tr>
        <w:trPr/>
        <w:tc>
          <w:tcPr>
            <w:tcW w:w="0"/>
            <w:vMerge/>
          </w:tcPr>
          <w:p/>
        </w:tc>
        <w:tc>
          <w:tcPr>
            <w:vAlign w:val="top"/>
          </w:tcPr>
          <w:p>
            <w:r>
              <w:t xml:space="preserve">Steward Selection:</w:t>
            </w:r>
            <w:r>
              <w:br/>
            </w:r>
            <w:r>
              <w:t xml:space="preserve">Hides Retired Stewards.</w:t>
            </w:r>
          </w:p>
        </w:tc>
        <w:tc>
          <w:tcPr>
            <w:vAlign w:val="top"/>
          </w:tcPr>
          <w:p>
            <w:r>
              <w:t xml:space="preserve">19239</w:t>
            </w:r>
          </w:p>
        </w:tc>
      </w:tr>
      <w:tr>
        <w:trPr/>
        <w:tc>
          <w:tcPr>
            <w:tcW w:w="0"/>
            <w:vMerge/>
          </w:tcPr>
          <w:p/>
        </w:tc>
        <w:tc>
          <w:tcPr>
            <w:vAlign w:val="top"/>
          </w:tcPr>
          <w:p>
            <w:r>
              <w:t xml:space="preserve">Move item to Workgroup:</w:t>
            </w:r>
            <w:r>
              <w:br/>
            </w:r>
            <w:r>
              <w:t xml:space="preserve">Selecting "Cancel" will send you to back to previous page.</w:t>
            </w:r>
          </w:p>
        </w:tc>
        <w:tc>
          <w:tcPr>
            <w:vAlign w:val="top"/>
          </w:tcPr>
          <w:p>
            <w:r>
              <w:t xml:space="preserve">18564</w:t>
            </w:r>
          </w:p>
        </w:tc>
      </w:tr>
      <w:tr>
        <w:trPr/>
        <w:tc>
          <w:tcPr>
            <w:tcW w:w="0"/>
            <w:vMerge/>
          </w:tcPr>
          <w:p/>
        </w:tc>
        <w:tc>
          <w:tcPr>
            <w:vAlign w:val="top"/>
          </w:tcPr>
          <w:p>
            <w:r>
              <w:t xml:space="preserve">My Work:</w:t>
            </w:r>
            <w:r>
              <w:br/>
            </w:r>
            <w:r>
              <w:t xml:space="preserve">"Items in my Stewardship" no longer causes errors.</w:t>
            </w:r>
          </w:p>
        </w:tc>
        <w:tc>
          <w:tcPr>
            <w:vAlign w:val="top"/>
          </w:tcPr>
          <w:p>
            <w:r>
              <w:t xml:space="preserve">18556</w:t>
            </w:r>
          </w:p>
        </w:tc>
      </w:tr>
      <w:tr>
        <w:trPr/>
        <w:tc>
          <w:tcPr>
            <w:tcW w:w="0"/>
            <w:vMerge/>
          </w:tcPr>
          <w:p/>
        </w:tc>
        <w:tc>
          <w:tcPr>
            <w:vAlign w:val="top"/>
          </w:tcPr>
          <w:p>
            <w:r>
              <w:t xml:space="preserve">Workgroup Rename:</w:t>
            </w:r>
            <w:r>
              <w:br/>
            </w:r>
            <w:r>
              <w:t xml:space="preserve">Filters down to workgroup items and search.</w:t>
            </w:r>
          </w:p>
        </w:tc>
        <w:tc>
          <w:tcPr>
            <w:vAlign w:val="top"/>
          </w:tcPr>
          <w:p>
            <w:r>
              <w:t xml:space="preserve">18985</w:t>
            </w:r>
          </w:p>
        </w:tc>
      </w:tr>
      <w:tr>
        <w:trPr/>
        <w:tc>
          <w:tcPr>
            <w:tcW w:w="0"/>
            <w:vMerge/>
          </w:tcPr>
          <w:p/>
        </w:tc>
        <w:tc>
          <w:tcPr>
            <w:vAlign w:val="top"/>
          </w:tcPr>
          <w:p>
            <w:r>
              <w:t xml:space="preserve">Data Element:</w:t>
            </w:r>
            <w:r>
              <w:br/>
            </w:r>
            <w:r>
              <w:t xml:space="preserve">Excessive white space removed from Implementation in DSS.</w:t>
            </w:r>
          </w:p>
        </w:tc>
        <w:tc>
          <w:tcPr>
            <w:vAlign w:val="top"/>
          </w:tcPr>
          <w:p>
            <w:r>
              <w:t xml:space="preserve">17547</w:t>
            </w:r>
          </w:p>
        </w:tc>
      </w:tr>
      <w:tr>
        <w:trPr/>
        <w:tc>
          <w:tcPr>
            <w:tcW w:w="0"/>
            <w:vMerge/>
          </w:tcPr>
          <w:p/>
        </w:tc>
        <w:tc>
          <w:tcPr>
            <w:vAlign w:val="top"/>
          </w:tcPr>
          <w:p>
            <w:r>
              <w:t xml:space="preserve">Data Set Specification:</w:t>
            </w:r>
            <w:r>
              <w:br/>
            </w:r>
            <w:r>
              <w:t xml:space="preserve">Title updating in XML.</w:t>
            </w:r>
          </w:p>
        </w:tc>
        <w:tc>
          <w:tcPr>
            <w:vAlign w:val="top"/>
          </w:tcPr>
          <w:p>
            <w:r>
              <w:t xml:space="preserve">19281</w:t>
            </w:r>
          </w:p>
        </w:tc>
      </w:tr>
      <w:tr>
        <w:trPr/>
        <w:tc>
          <w:tcPr>
            <w:tcW w:w="0"/>
            <w:vMerge/>
          </w:tcPr>
          <w:p/>
        </w:tc>
        <w:tc>
          <w:tcPr>
            <w:vAlign w:val="top"/>
          </w:tcPr>
          <w:p>
            <w:r>
              <w:t xml:space="preserve">Data Set Specification:</w:t>
            </w:r>
            <w:r>
              <w:br/>
            </w:r>
            <w:r>
              <w:t xml:space="preserve">"See Also" no longer downloading as a Supporting item</w:t>
            </w:r>
          </w:p>
        </w:tc>
        <w:tc>
          <w:tcPr>
            <w:vAlign w:val="top"/>
          </w:tcPr>
          <w:p>
            <w:r>
              <w:t xml:space="preserve">19255</w:t>
            </w:r>
          </w:p>
        </w:tc>
      </w:tr>
      <w:tr>
        <w:trPr/>
        <w:tc>
          <w:tcPr>
            <w:tcW w:w="0"/>
            <w:vMerge/>
          </w:tcPr>
          <w:p/>
        </w:tc>
        <w:tc>
          <w:tcPr>
            <w:vAlign w:val="top"/>
          </w:tcPr>
          <w:p>
            <w:r>
              <w:t xml:space="preserve">Data Set Specification:</w:t>
            </w:r>
            <w:r>
              <w:br/>
            </w:r>
            <w:r>
              <w:t xml:space="preserve">Obligation no longer cut off in downloads.</w:t>
            </w:r>
          </w:p>
        </w:tc>
        <w:tc>
          <w:tcPr>
            <w:vAlign w:val="top"/>
          </w:tcPr>
          <w:p>
            <w:r>
              <w:t xml:space="preserve">19224</w:t>
            </w:r>
          </w:p>
        </w:tc>
      </w:tr>
      <w:tr>
        <w:trPr/>
        <w:tc>
          <w:tcPr>
            <w:tcW w:w="0"/>
            <w:vMerge/>
          </w:tcPr>
          <w:p/>
        </w:tc>
        <w:tc>
          <w:tcPr>
            <w:vAlign w:val="top"/>
          </w:tcPr>
          <w:p>
            <w:r>
              <w:t xml:space="preserve">Data Set Specification:</w:t>
            </w:r>
            <w:r>
              <w:br/>
            </w:r>
            <w:r>
              <w:t xml:space="preserve">Rendering legacy items no longer errors.</w:t>
            </w:r>
          </w:p>
        </w:tc>
        <w:tc>
          <w:tcPr>
            <w:vAlign w:val="top"/>
          </w:tcPr>
          <w:p>
            <w:r>
              <w:t xml:space="preserve">19334</w:t>
            </w:r>
          </w:p>
        </w:tc>
      </w:tr>
      <w:tr>
        <w:trPr/>
        <w:tc>
          <w:tcPr>
            <w:tcW w:w="0"/>
            <w:vMerge/>
          </w:tcPr>
          <w:p/>
        </w:tc>
        <w:tc>
          <w:tcPr>
            <w:vAlign w:val="top"/>
          </w:tcPr>
          <w:p>
            <w:r>
              <w:t xml:space="preserve">Glossary item:</w:t>
            </w:r>
            <w:r>
              <w:br/>
            </w:r>
            <w:r>
              <w:t xml:space="preserve">Steward link now rendering.</w:t>
            </w:r>
          </w:p>
        </w:tc>
        <w:tc>
          <w:tcPr>
            <w:vAlign w:val="top"/>
          </w:tcPr>
          <w:p>
            <w:r>
              <w:t xml:space="preserve">19271</w:t>
            </w:r>
          </w:p>
        </w:tc>
      </w:tr>
      <w:tr>
        <w:trPr/>
        <w:tc>
          <w:tcPr>
            <w:tcW w:w="0"/>
            <w:vMerge/>
          </w:tcPr>
          <w:p/>
        </w:tc>
        <w:tc>
          <w:tcPr>
            <w:vAlign w:val="top"/>
          </w:tcPr>
          <w:p>
            <w:r>
              <w:t xml:space="preserve">Glossary item:</w:t>
            </w:r>
            <w:r>
              <w:br/>
            </w:r>
            <w:r>
              <w:t xml:space="preserve">References to another Glossary item fixed.</w:t>
            </w:r>
          </w:p>
        </w:tc>
        <w:tc>
          <w:tcPr>
            <w:vAlign w:val="top"/>
          </w:tcPr>
          <w:p>
            <w:r>
              <w:t xml:space="preserve">19313</w:t>
            </w:r>
          </w:p>
        </w:tc>
      </w:tr>
      <w:tr>
        <w:trPr/>
        <w:tc>
          <w:tcPr>
            <w:tcW w:w="0"/>
            <w:vMerge/>
          </w:tcPr>
          <w:p/>
        </w:tc>
        <w:tc>
          <w:tcPr>
            <w:vAlign w:val="top"/>
          </w:tcPr>
          <w:p>
            <w:r>
              <w:t xml:space="preserve">Indicator:</w:t>
            </w:r>
            <w:r>
              <w:br/>
            </w:r>
            <w:r>
              <w:t xml:space="preserve">Numerator Data Element now rendering manual text.</w:t>
            </w:r>
          </w:p>
        </w:tc>
        <w:tc>
          <w:tcPr>
            <w:vAlign w:val="top"/>
          </w:tcPr>
          <w:p>
            <w:r>
              <w:t xml:space="preserve">19282</w:t>
            </w:r>
          </w:p>
        </w:tc>
      </w:tr>
      <w:tr>
        <w:trPr/>
        <w:tc>
          <w:tcPr>
            <w:tcW w:w="0"/>
            <w:vMerge/>
          </w:tcPr>
          <w:p/>
        </w:tc>
        <w:tc>
          <w:tcPr>
            <w:vAlign w:val="top"/>
          </w:tcPr>
          <w:p>
            <w:r>
              <w:t xml:space="preserve">Indicator:</w:t>
            </w:r>
            <w:r>
              <w:br/>
            </w:r>
            <w:r>
              <w:t xml:space="preserve">Missing Submitting Organisations from Legacy.</w:t>
            </w:r>
          </w:p>
        </w:tc>
        <w:tc>
          <w:tcPr>
            <w:vAlign w:val="top"/>
          </w:tcPr>
          <w:p>
            <w:r>
              <w:t xml:space="preserve">18968</w:t>
            </w:r>
          </w:p>
        </w:tc>
      </w:tr>
      <w:tr>
        <w:trPr/>
        <w:tc>
          <w:tcPr>
            <w:tcW w:w="0"/>
            <w:vMerge/>
          </w:tcPr>
          <w:p/>
        </w:tc>
        <w:tc>
          <w:tcPr>
            <w:vAlign w:val="top"/>
          </w:tcPr>
          <w:p>
            <w:r>
              <w:t xml:space="preserve">Specialisations:</w:t>
            </w:r>
            <w:r>
              <w:br/>
            </w:r>
            <w:r>
              <w:t xml:space="preserve">Now appearing on parent for new metadata.</w:t>
            </w:r>
          </w:p>
        </w:tc>
        <w:tc>
          <w:tcPr>
            <w:vAlign w:val="top"/>
          </w:tcPr>
          <w:p>
            <w:r>
              <w:t xml:space="preserve">19478</w:t>
            </w:r>
          </w:p>
        </w:tc>
      </w:tr>
      <w:tr>
        <w:trPr/>
        <w:tc>
          <w:tcPr>
            <w:vMerge w:val="restart"/>
            <w:vAlign w:val="top"/>
          </w:tcPr>
          <w:p>
            <w:r>
              <w:t xml:space="preserve">Security</w:t>
            </w:r>
          </w:p>
        </w:tc>
        <w:tc>
          <w:tcPr>
            <w:vAlign w:val="top"/>
          </w:tcPr>
          <w:p>
            <w:r>
              <w:t xml:space="preserve">Unresolved issues:</w:t>
            </w:r>
            <w:r>
              <w:br/>
            </w:r>
            <w:r>
              <w:t xml:space="preserve">Developers no longer able to edit metadata attribute (Registrars and METEOR Admins only).</w:t>
            </w:r>
            <w:r>
              <w:br/>
            </w:r>
            <w:r>
              <w:br/>
            </w:r>
            <w:r>
              <w:t xml:space="preserve">This is to ensure endorsement validity. </w:t>
            </w:r>
          </w:p>
        </w:tc>
        <w:tc>
          <w:tcPr>
            <w:vAlign w:val="top"/>
          </w:tcPr>
          <w:p>
            <w:r>
              <w:t xml:space="preserve">19667</w:t>
            </w:r>
          </w:p>
        </w:tc>
      </w:tr>
      <w:tr>
        <w:trPr/>
        <w:tc>
          <w:tcPr>
            <w:tcW w:w="0"/>
            <w:vMerge/>
          </w:tcPr>
          <w:p/>
        </w:tc>
        <w:tc>
          <w:tcPr>
            <w:vAlign w:val="top"/>
          </w:tcPr>
          <w:p>
            <w:r>
              <w:t xml:space="preserve">Workgroup Privatisation:</w:t>
            </w:r>
            <w:r>
              <w:br/>
            </w:r>
            <w:r>
              <w:br/>
            </w:r>
            <w:r>
              <w:t xml:space="preserve">Workgroup Managers and Registration Authorities can now edit the Workgroup options: Standard | Private</w:t>
            </w:r>
            <w:r>
              <w:br/>
            </w:r>
            <w:r>
              <w:br/>
            </w:r>
            <w:r>
              <w:t xml:space="preserve">Standard = All publicly endorsed metadata will show to public users</w:t>
            </w:r>
            <w:r>
              <w:br/>
            </w:r>
            <w:r>
              <w:t xml:space="preserve">Private = You must be a part of the Workgroup to see the metadata</w:t>
            </w:r>
            <w:r>
              <w:br/>
            </w:r>
            <w:r>
              <w:br/>
            </w:r>
            <w:r>
              <w:t xml:space="preserve">Upon switching the Workgroup setting, it will automatically apply to all metadata items within the Workgroup.</w:t>
            </w:r>
          </w:p>
        </w:tc>
        <w:tc>
          <w:tcPr>
            <w:vAlign w:val="top"/>
          </w:tcPr>
          <w:p>
            <w:r>
              <w:t xml:space="preserve">19669</w:t>
            </w:r>
            <w:r>
              <w:br/>
            </w:r>
            <w:r>
              <w:t xml:space="preserve">19627</w:t>
            </w:r>
          </w:p>
        </w:tc>
      </w:tr>
      <w:tr>
        <w:trPr/>
        <w:tc>
          <w:tcPr>
            <w:tcW w:w="0"/>
            <w:vMerge/>
          </w:tcPr>
          <w:p/>
        </w:tc>
        <w:tc>
          <w:tcPr>
            <w:vAlign w:val="top"/>
          </w:tcPr>
          <w:p>
            <w:r>
              <w:t xml:space="preserve">Workgroup Listed:</w:t>
            </w:r>
            <w:r>
              <w:br/>
            </w:r>
            <w:r>
              <w:br/>
            </w:r>
            <w:r>
              <w:t xml:space="preserve">Workgroup Managers and Registration Authorities can now edit the Workgroup options: Listed | Unlisted</w:t>
            </w:r>
            <w:r>
              <w:br/>
            </w:r>
            <w:r>
              <w:br/>
            </w:r>
            <w:r>
              <w:t xml:space="preserve">Listed = All registered users can view the workgroup in the workgroups page</w:t>
            </w:r>
            <w:r>
              <w:br/>
            </w:r>
            <w:r>
              <w:br/>
            </w:r>
            <w:r>
              <w:t xml:space="preserve">Unlisted = Only workgroup members can view the workgroup in the workgroups page</w:t>
            </w:r>
          </w:p>
        </w:tc>
        <w:tc>
          <w:tcPr>
            <w:vAlign w:val="top"/>
          </w:tcPr>
          <w:p>
            <w:r>
              <w:t xml:space="preserve">19669</w:t>
            </w:r>
            <w:r>
              <w:br/>
            </w:r>
            <w:r>
              <w:t xml:space="preserve">19627</w:t>
            </w:r>
          </w:p>
        </w:tc>
      </w:tr>
      <w:tr>
        <w:trPr/>
        <w:tc>
          <w:tcPr>
            <w:tcW w:w="0"/>
            <w:vMerge/>
          </w:tcPr>
          <w:p/>
        </w:tc>
        <w:tc>
          <w:tcPr>
            <w:vAlign w:val="top"/>
          </w:tcPr>
          <w:p>
            <w:r>
              <w:t xml:space="preserve">Workgroups:</w:t>
            </w:r>
            <w:r>
              <w:br/>
            </w:r>
            <w:r>
              <w:t xml:space="preserve">Registration Authority members now automatically a Manager and Developer of a Workgroup</w:t>
            </w:r>
          </w:p>
        </w:tc>
        <w:tc>
          <w:tcPr>
            <w:vAlign w:val="top"/>
          </w:tcPr>
          <w:p>
            <w:r>
              <w:t xml:space="preserve">19534</w:t>
            </w:r>
          </w:p>
        </w:tc>
      </w:tr>
      <w:tr>
        <w:trPr/>
        <w:tc>
          <w:tcPr>
            <w:tcW w:w="0"/>
            <w:vMerge/>
          </w:tcPr>
          <w:p/>
        </w:tc>
        <w:tc>
          <w:tcPr>
            <w:vAlign w:val="top"/>
          </w:tcPr>
          <w:p>
            <w:r>
              <w:t xml:space="preserve">Workgroups:</w:t>
            </w:r>
            <w:r>
              <w:br/>
            </w:r>
            <w:r>
              <w:t xml:space="preserve">Site Viewers can now access the page. This will allow them to view Listed workgroups.</w:t>
            </w:r>
          </w:p>
        </w:tc>
        <w:tc>
          <w:tcPr>
            <w:vAlign w:val="top"/>
          </w:tcPr>
          <w:p>
            <w:r>
              <w:t xml:space="preserve">19726</w:t>
            </w:r>
          </w:p>
        </w:tc>
      </w:tr>
      <w:tr>
        <w:trPr/>
        <w:tc>
          <w:tcPr>
            <w:gridSpan w:val="3"/>
            <w:vAlign w:val="top"/>
            <w:tcMar>
              <w:top w:w="160"/>
              <w:bottom w:w="100"/>
            </w:tcMar>
          </w:tcPr>
          <w:p>
            <w:pPr>
              <w:pStyle w:val="Heading4"/>
            </w:pPr>
            <w:r>
              <w:t xml:space="preserve">Downloads</w:t>
            </w:r>
          </w:p>
        </w:tc>
      </w:tr>
      <w:tr>
        <w:trPr/>
        <w:tc>
          <w:tcPr>
            <w:vMerge w:val="restart"/>
            <w:vAlign w:val="top"/>
          </w:tcPr>
          <w:p>
            <w:r>
              <w:t xml:space="preserve">Fixed</w:t>
            </w:r>
          </w:p>
        </w:tc>
        <w:tc>
          <w:tcPr>
            <w:vAlign w:val="top"/>
          </w:tcPr>
          <w:p>
            <w:r>
              <w:t xml:space="preserve">Blocktext:</w:t>
            </w:r>
            <w:r>
              <w:br/>
            </w:r>
            <w:r>
              <w:t xml:space="preserve">Formats as black instead of blue. </w:t>
            </w:r>
          </w:p>
        </w:tc>
        <w:tc>
          <w:tcPr>
            <w:vAlign w:val="top"/>
          </w:tcPr>
          <w:p>
            <w:r>
              <w:t xml:space="preserve">18984</w:t>
            </w:r>
          </w:p>
        </w:tc>
      </w:tr>
      <w:tr>
        <w:trPr/>
        <w:tc>
          <w:tcPr>
            <w:tcW w:w="0"/>
            <w:vMerge/>
          </w:tcPr>
          <w:p/>
        </w:tc>
        <w:tc>
          <w:tcPr>
            <w:vAlign w:val="top"/>
          </w:tcPr>
          <w:p>
            <w:r>
              <w:t xml:space="preserve">Download UI:</w:t>
            </w:r>
            <w:r>
              <w:br/>
            </w:r>
            <w:r>
              <w:t xml:space="preserve">Should now disappear on successful downloads.</w:t>
            </w:r>
          </w:p>
        </w:tc>
        <w:tc>
          <w:tcPr>
            <w:vAlign w:val="top"/>
          </w:tcPr>
          <w:p>
            <w:r>
              <w:t xml:space="preserve">19549</w:t>
            </w:r>
          </w:p>
        </w:tc>
      </w:tr>
      <w:tr>
        <w:trPr/>
        <w:tc>
          <w:tcPr>
            <w:tcW w:w="0"/>
            <w:vMerge/>
          </w:tcPr>
          <w:p/>
        </w:tc>
        <w:tc>
          <w:tcPr>
            <w:vAlign w:val="top"/>
          </w:tcPr>
          <w:p>
            <w:r>
              <w:t xml:space="preserve">Download error:</w:t>
            </w:r>
            <w:r>
              <w:br/>
            </w:r>
            <w:r>
              <w:t xml:space="preserve">Related items cache causing errors.</w:t>
            </w:r>
          </w:p>
        </w:tc>
        <w:tc>
          <w:tcPr>
            <w:vAlign w:val="top"/>
          </w:tcPr>
          <w:p>
            <w:r>
              <w:t xml:space="preserve">19441</w:t>
            </w:r>
          </w:p>
        </w:tc>
      </w:tr>
      <w:tr>
        <w:trPr/>
        <w:tc>
          <w:tcPr>
            <w:tcW w:w="0"/>
            <w:vMerge/>
          </w:tcPr>
          <w:p/>
        </w:tc>
        <w:tc>
          <w:tcPr>
            <w:vAlign w:val="top"/>
          </w:tcPr>
          <w:p>
            <w:r>
              <w:t xml:space="preserve">PDF icon:</w:t>
            </w:r>
            <w:r>
              <w:br/>
            </w:r>
            <w:r>
              <w:t xml:space="preserve">Word downloads now remove the white PDF icon.</w:t>
            </w:r>
          </w:p>
        </w:tc>
        <w:tc>
          <w:tcPr>
            <w:vAlign w:val="top"/>
          </w:tcPr>
          <w:p>
            <w:r>
              <w:t xml:space="preserve">18201</w:t>
            </w:r>
          </w:p>
        </w:tc>
      </w:tr>
      <w:tr>
        <w:trPr/>
        <w:tc>
          <w:tcPr>
            <w:tcW w:w="0"/>
            <w:vMerge/>
          </w:tcPr>
          <w:p/>
        </w:tc>
        <w:tc>
          <w:tcPr>
            <w:vAlign w:val="top"/>
          </w:tcPr>
          <w:p>
            <w:r>
              <w:t xml:space="preserve">Image:</w:t>
            </w:r>
            <w:r>
              <w:br/>
            </w:r>
            <w:r>
              <w:t xml:space="preserve">Images attached to metadata content now show.</w:t>
            </w:r>
          </w:p>
        </w:tc>
        <w:tc>
          <w:tcPr>
            <w:vAlign w:val="top"/>
          </w:tcPr>
          <w:p>
            <w:r>
              <w:t xml:space="preserve">18181</w:t>
            </w:r>
          </w:p>
        </w:tc>
      </w:tr>
      <w:tr>
        <w:trPr/>
        <w:tc>
          <w:tcPr>
            <w:tcW w:w="0"/>
            <w:vMerge/>
          </w:tcPr>
          <w:p/>
        </w:tc>
        <w:tc>
          <w:tcPr>
            <w:vAlign w:val="top"/>
          </w:tcPr>
          <w:p>
            <w:r>
              <w:t xml:space="preserve">Data Element Concept:</w:t>
            </w:r>
            <w:r>
              <w:br/>
            </w:r>
            <w:r>
              <w:t xml:space="preserve">Spacing in subheadings fixed</w:t>
            </w:r>
          </w:p>
        </w:tc>
        <w:tc>
          <w:tcPr>
            <w:vAlign w:val="top"/>
          </w:tcPr>
          <w:p>
            <w:r>
              <w:t xml:space="preserve">18176</w:t>
            </w:r>
          </w:p>
        </w:tc>
      </w:tr>
      <w:tr>
        <w:trPr/>
        <w:tc>
          <w:tcPr>
            <w:tcW w:w="0"/>
            <w:vMerge/>
          </w:tcPr>
          <w:p/>
        </w:tc>
        <w:tc>
          <w:tcPr>
            <w:vAlign w:val="top"/>
          </w:tcPr>
          <w:p>
            <w:r>
              <w:t xml:space="preserve">Advanced Download:</w:t>
            </w:r>
            <w:r>
              <w:br/>
            </w:r>
            <w:r>
              <w:t xml:space="preserve">PDF page breaks removed.</w:t>
            </w:r>
          </w:p>
        </w:tc>
        <w:tc>
          <w:tcPr>
            <w:vAlign w:val="top"/>
          </w:tcPr>
          <w:p>
            <w:r>
              <w:t xml:space="preserve">19574</w:t>
            </w:r>
          </w:p>
        </w:tc>
      </w:tr>
      <w:tr>
        <w:trPr/>
        <w:tc>
          <w:tcPr>
            <w:tcW w:w="0"/>
            <w:vMerge/>
          </w:tcPr>
          <w:p/>
        </w:tc>
        <w:tc>
          <w:tcPr>
            <w:vAlign w:val="top"/>
          </w:tcPr>
          <w:p>
            <w:r>
              <w:t xml:space="preserve">Data Element Concept:</w:t>
            </w:r>
            <w:r>
              <w:br/>
            </w:r>
            <w:r>
              <w:t xml:space="preserve">METEOR identifier no longer cuts off.</w:t>
            </w:r>
          </w:p>
        </w:tc>
        <w:tc>
          <w:tcPr>
            <w:vAlign w:val="top"/>
          </w:tcPr>
          <w:p>
            <w:r>
              <w:t xml:space="preserve">19561</w:t>
            </w:r>
          </w:p>
        </w:tc>
      </w:tr>
      <w:tr>
        <w:trPr/>
        <w:tc>
          <w:tcPr>
            <w:tcW w:w="0"/>
            <w:vMerge/>
          </w:tcPr>
          <w:p/>
        </w:tc>
        <w:tc>
          <w:tcPr>
            <w:vAlign w:val="top"/>
          </w:tcPr>
          <w:p>
            <w:r>
              <w:t xml:space="preserve">Data Source:</w:t>
            </w:r>
            <w:r>
              <w:br/>
            </w:r>
            <w:r>
              <w:t xml:space="preserve">Description column no longer cuts off.</w:t>
            </w:r>
          </w:p>
        </w:tc>
        <w:tc>
          <w:tcPr>
            <w:vAlign w:val="top"/>
          </w:tcPr>
          <w:p>
            <w:r>
              <w:t xml:space="preserve">19562</w:t>
            </w:r>
          </w:p>
        </w:tc>
      </w:tr>
      <w:tr>
        <w:trPr/>
        <w:tc>
          <w:tcPr>
            <w:tcW w:w="0"/>
            <w:vMerge/>
          </w:tcPr>
          <w:p/>
        </w:tc>
        <w:tc>
          <w:tcPr>
            <w:vAlign w:val="top"/>
          </w:tcPr>
          <w:p>
            <w:r>
              <w:t xml:space="preserve">Data Set Specification:</w:t>
            </w:r>
            <w:r>
              <w:br/>
            </w:r>
            <w:r>
              <w:t xml:space="preserve">Page breaks between metadata pages.</w:t>
            </w:r>
          </w:p>
        </w:tc>
        <w:tc>
          <w:tcPr>
            <w:vAlign w:val="top"/>
          </w:tcPr>
          <w:p>
            <w:r>
              <w:t xml:space="preserve">19226</w:t>
            </w:r>
          </w:p>
        </w:tc>
      </w:tr>
      <w:tr>
        <w:trPr/>
        <w:tc>
          <w:tcPr>
            <w:tcW w:w="0"/>
            <w:vMerge/>
          </w:tcPr>
          <w:p/>
        </w:tc>
        <w:tc>
          <w:tcPr>
            <w:vAlign w:val="top"/>
          </w:tcPr>
          <w:p>
            <w:r>
              <w:t xml:space="preserve">Data Set Specification:</w:t>
            </w:r>
            <w:r>
              <w:br/>
            </w:r>
            <w:r>
              <w:t xml:space="preserve">Table spanning across pages</w:t>
            </w:r>
            <w:r>
              <w:br/>
            </w:r>
            <w:r>
              <w:t xml:space="preserve">Table formatting fixed</w:t>
            </w:r>
          </w:p>
        </w:tc>
        <w:tc>
          <w:tcPr>
            <w:vAlign w:val="top"/>
          </w:tcPr>
          <w:p>
            <w:r>
              <w:t xml:space="preserve">19227</w:t>
            </w:r>
            <w:r>
              <w:br/>
            </w:r>
            <w:r>
              <w:t xml:space="preserve">19586</w:t>
            </w:r>
          </w:p>
        </w:tc>
      </w:tr>
      <w:tr>
        <w:trPr/>
        <w:tc>
          <w:tcPr>
            <w:tcW w:w="0"/>
            <w:vMerge/>
          </w:tcPr>
          <w:p/>
        </w:tc>
        <w:tc>
          <w:tcPr>
            <w:vAlign w:val="top"/>
          </w:tcPr>
          <w:p>
            <w:r>
              <w:t xml:space="preserve">Data Set Specification:</w:t>
            </w:r>
            <w:r>
              <w:br/>
            </w:r>
            <w:r>
              <w:t xml:space="preserve">Attributes removed as H3 heading </w:t>
            </w:r>
          </w:p>
        </w:tc>
        <w:tc>
          <w:tcPr>
            <w:vAlign w:val="top"/>
          </w:tcPr>
          <w:p>
            <w:r>
              <w:t xml:space="preserve">19383</w:t>
            </w:r>
          </w:p>
        </w:tc>
      </w:tr>
      <w:tr>
        <w:trPr/>
        <w:tc>
          <w:tcPr>
            <w:tcW w:w="0"/>
            <w:vMerge/>
          </w:tcPr>
          <w:p/>
        </w:tc>
        <w:tc>
          <w:tcPr>
            <w:vAlign w:val="top"/>
          </w:tcPr>
          <w:p>
            <w:r>
              <w:t xml:space="preserve">Data Set Specification:</w:t>
            </w:r>
            <w:r>
              <w:br/>
            </w:r>
            <w:r>
              <w:t xml:space="preserve">Dot points no longer showing as numbered list</w:t>
            </w:r>
          </w:p>
        </w:tc>
        <w:tc>
          <w:tcPr>
            <w:vAlign w:val="top"/>
          </w:tcPr>
          <w:p>
            <w:r>
              <w:t xml:space="preserve">19536</w:t>
            </w:r>
          </w:p>
        </w:tc>
      </w:tr>
      <w:tr>
        <w:trPr/>
        <w:tc>
          <w:tcPr>
            <w:tcW w:w="0"/>
            <w:vMerge/>
          </w:tcPr>
          <w:p/>
        </w:tc>
        <w:tc>
          <w:tcPr>
            <w:vAlign w:val="top"/>
          </w:tcPr>
          <w:p>
            <w:r>
              <w:t xml:space="preserve">Advanced Download selection fixed</w:t>
            </w:r>
            <w:r>
              <w:br/>
            </w:r>
            <w:r>
              <w:t xml:space="preserve">Property Group</w:t>
            </w:r>
            <w:r>
              <w:br/>
            </w:r>
            <w:r>
              <w:t xml:space="preserve">Specialisation</w:t>
            </w:r>
          </w:p>
        </w:tc>
        <w:tc>
          <w:tcPr>
            <w:vAlign w:val="top"/>
          </w:tcPr>
          <w:p>
            <w:r>
              <w:t xml:space="preserve">19576</w:t>
            </w:r>
            <w:r>
              <w:br/>
            </w:r>
            <w:r>
              <w:t xml:space="preserve">19575</w:t>
            </w:r>
          </w:p>
        </w:tc>
      </w:tr>
      <w:tr>
        <w:trPr/>
        <w:tc>
          <w:tcPr>
            <w:tcW w:w="0"/>
            <w:vMerge/>
          </w:tcPr>
          <w:p/>
        </w:tc>
        <w:tc>
          <w:tcPr>
            <w:vAlign w:val="top"/>
          </w:tcPr>
          <w:p>
            <w:r>
              <w:t xml:space="preserve">Copyright:</w:t>
            </w:r>
            <w:r>
              <w:br/>
            </w:r>
            <w:r>
              <w:t xml:space="preserve">Year of copyright will be presented as the current year, removal of 2015</w:t>
            </w:r>
          </w:p>
        </w:tc>
        <w:tc>
          <w:tcPr>
            <w:vAlign w:val="top"/>
          </w:tcPr>
          <w:p>
            <w:r>
              <w:t xml:space="preserve">19451</w:t>
            </w:r>
          </w:p>
        </w:tc>
      </w:tr>
      <w:tr>
        <w:trPr/>
        <w:tc>
          <w:tcPr>
            <w:vMerge w:val="restart"/>
            <w:vAlign w:val="top"/>
          </w:tcPr>
          <w:p>
            <w:r>
              <w:t xml:space="preserve">Security</w:t>
            </w:r>
          </w:p>
        </w:tc>
        <w:tc>
          <w:tcPr>
            <w:vAlign w:val="top"/>
          </w:tcPr>
          <w:p>
            <w:r>
              <w:t xml:space="preserve">Registry management attributes:</w:t>
            </w:r>
            <w:r>
              <w:br/>
            </w:r>
            <w:r>
              <w:t xml:space="preserve">Removed from non-workgroup member downloads.</w:t>
            </w:r>
          </w:p>
        </w:tc>
        <w:tc>
          <w:tcPr>
            <w:vAlign w:val="top"/>
          </w:tcPr>
          <w:p>
            <w:r>
              <w:t xml:space="preserve">19479</w:t>
            </w:r>
          </w:p>
        </w:tc>
      </w:tr>
      <w:tr>
        <w:trPr/>
        <w:tc>
          <w:tcPr>
            <w:tcW w:w="0"/>
            <w:vMerge/>
          </w:tcPr>
          <w:p/>
        </w:tc>
        <w:tc>
          <w:tcPr>
            <w:vAlign w:val="top"/>
          </w:tcPr>
          <w:p>
            <w:r>
              <w:t xml:space="preserve">Registry management attributes:</w:t>
            </w:r>
            <w:r>
              <w:br/>
            </w:r>
            <w:r>
              <w:t xml:space="preserve">Removed from simple downloads.</w:t>
            </w:r>
          </w:p>
        </w:tc>
        <w:tc>
          <w:tcPr>
            <w:vAlign w:val="top"/>
          </w:tcPr>
          <w:p>
            <w:r>
              <w:t xml:space="preserve">19543</w:t>
            </w:r>
          </w:p>
        </w:tc>
      </w:tr>
      <w:tr>
        <w:trPr/>
        <w:tc>
          <w:tcPr>
            <w:gridSpan w:val="3"/>
            <w:vAlign w:val="top"/>
            <w:tcMar>
              <w:top w:w="160"/>
              <w:bottom w:w="100"/>
            </w:tcMar>
          </w:tcPr>
          <w:p>
            <w:pPr>
              <w:pStyle w:val="Heading4"/>
            </w:pPr>
            <w:r>
              <w:t xml:space="preserve">Registration Workflow</w:t>
            </w:r>
          </w:p>
        </w:tc>
      </w:tr>
      <w:tr>
        <w:trPr/>
        <w:tc>
          <w:tcPr>
            <w:vMerge w:val="restart"/>
            <w:vAlign w:val="top"/>
          </w:tcPr>
          <w:p>
            <w:r>
              <w:t xml:space="preserve">Changed</w:t>
            </w:r>
            <w:r>
              <w:t xml:space="preserve"> </w:t>
            </w:r>
          </w:p>
        </w:tc>
        <w:tc>
          <w:tcPr>
            <w:vAlign w:val="top"/>
          </w:tcPr>
          <w:p>
            <w:r>
              <w:t xml:space="preserve">Change Registration State:</w:t>
            </w:r>
            <w:r>
              <w:br/>
            </w:r>
            <w:r>
              <w:t xml:space="preserve">Dropdown now shows current status, and current selection of status via grey highlighting.</w:t>
            </w:r>
          </w:p>
        </w:tc>
        <w:tc>
          <w:tcPr>
            <w:vAlign w:val="top"/>
          </w:tcPr>
          <w:p>
            <w:r>
              <w:t xml:space="preserve">19811</w:t>
            </w:r>
          </w:p>
        </w:tc>
      </w:tr>
      <w:tr>
        <w:trPr/>
        <w:tc>
          <w:tcPr>
            <w:tcW w:w="0"/>
            <w:vMerge/>
          </w:tcPr>
          <w:p/>
        </w:tc>
        <w:tc>
          <w:tcPr>
            <w:vAlign w:val="top"/>
          </w:tcPr>
          <w:p>
            <w:r>
              <w:t xml:space="preserve">Edit Authorisation right hand menu:</w:t>
            </w:r>
            <w:r>
              <w:br/>
            </w:r>
            <w:r>
              <w:t xml:space="preserve">- Combined into "View Authorisations"</w:t>
            </w:r>
            <w:r>
              <w:br/>
            </w:r>
            <w:r>
              <w:t xml:space="preserve">- UIX improvements for readability of authorisations.</w:t>
            </w:r>
            <w:r>
              <w:br/>
            </w:r>
            <w:r>
              <w:t xml:space="preserve">- Workgroup Developer can now view Authorisations.</w:t>
            </w:r>
          </w:p>
          <w:p>
            <w:r>
              <w:t xml:space="preserve">METEOR Admins can only edit comments (for now) due to security issues with editing other registrar comments.</w:t>
            </w:r>
          </w:p>
        </w:tc>
        <w:tc>
          <w:tcPr>
            <w:vAlign w:val="top"/>
          </w:tcPr>
          <w:p>
            <w:r>
              <w:t xml:space="preserve">19711</w:t>
            </w:r>
          </w:p>
        </w:tc>
      </w:tr>
      <w:tr>
        <w:trPr/>
        <w:tc>
          <w:tcPr>
            <w:tcW w:w="0"/>
            <w:vMerge/>
          </w:tcPr>
          <w:p/>
        </w:tc>
        <w:tc>
          <w:tcPr>
            <w:vAlign w:val="top"/>
          </w:tcPr>
          <w:p>
            <w:r>
              <w:t xml:space="preserve">Metadata progression error:</w:t>
            </w:r>
            <w:r>
              <w:br/>
            </w:r>
            <w:r>
              <w:t xml:space="preserve">Appear as soon as you select the Change Registration option. It will also group up errors to the metadata id, and allow to open in a new tab to edit.</w:t>
            </w:r>
          </w:p>
        </w:tc>
        <w:tc>
          <w:tcPr>
            <w:vAlign w:val="top"/>
          </w:tcPr>
          <w:p>
            <w:r>
              <w:t xml:space="preserve">19810</w:t>
            </w:r>
          </w:p>
        </w:tc>
      </w:tr>
      <w:tr>
        <w:trPr/>
        <w:tc>
          <w:tcPr>
            <w:tcW w:w="0"/>
            <w:vMerge/>
          </w:tcPr>
          <w:p/>
        </w:tc>
        <w:tc>
          <w:tcPr>
            <w:vAlign w:val="top"/>
          </w:tcPr>
          <w:p>
            <w:r>
              <w:t xml:space="preserve">Undo registration state change:</w:t>
            </w:r>
            <w:r>
              <w:br/>
            </w:r>
            <w:r>
              <w:t xml:space="preserve">Columns modified for readability</w:t>
            </w:r>
          </w:p>
        </w:tc>
        <w:tc>
          <w:tcPr>
            <w:vAlign w:val="top"/>
          </w:tcPr>
          <w:p>
            <w:r>
              <w:t xml:space="preserve">19712</w:t>
            </w:r>
          </w:p>
        </w:tc>
      </w:tr>
      <w:tr>
        <w:trPr/>
        <w:tc>
          <w:tcPr>
            <w:vMerge w:val="restart"/>
            <w:vAlign w:val="top"/>
          </w:tcPr>
          <w:p>
            <w:r>
              <w:t xml:space="preserve">Security</w:t>
            </w:r>
          </w:p>
        </w:tc>
        <w:tc>
          <w:tcPr>
            <w:vAlign w:val="top"/>
          </w:tcPr>
          <w:p>
            <w:r>
              <w:t xml:space="preserve">Workgroup and Registration authority view:</w:t>
            </w:r>
            <w:r>
              <w:br/>
            </w:r>
            <w:r>
              <w:br/>
            </w:r>
            <w:r>
              <w:t xml:space="preserve">Workgroup members can see Registration Authority members attached to their workgroup.</w:t>
            </w:r>
          </w:p>
          <w:p>
            <w:r>
              <w:t xml:space="preserve">Registration Authorities can now access and manage workgroups they're attached to.</w:t>
            </w:r>
          </w:p>
        </w:tc>
        <w:tc>
          <w:tcPr>
            <w:vAlign w:val="top"/>
          </w:tcPr>
          <w:p>
            <w:r>
              <w:t xml:space="preserve">19531</w:t>
            </w:r>
            <w:r>
              <w:br/>
            </w:r>
            <w:r>
              <w:t xml:space="preserve">19534</w:t>
            </w:r>
            <w:r>
              <w:br/>
            </w:r>
            <w:r>
              <w:br/>
            </w:r>
            <w:r>
              <w:t xml:space="preserve"> </w:t>
            </w:r>
          </w:p>
        </w:tc>
      </w:tr>
      <w:tr>
        <w:trPr/>
        <w:tc>
          <w:tcPr>
            <w:tcW w:w="0"/>
            <w:vMerge/>
          </w:tcPr>
          <w:p/>
        </w:tc>
        <w:tc>
          <w:tcPr>
            <w:vAlign w:val="top"/>
          </w:tcPr>
          <w:p>
            <w:r>
              <w:t xml:space="preserve">Registration Authorities can move metadata between workgroups they have access to</w:t>
            </w:r>
          </w:p>
        </w:tc>
        <w:tc>
          <w:tcPr>
            <w:vAlign w:val="top"/>
          </w:tcPr>
          <w:p>
            <w:r>
              <w:t xml:space="preserve">19432</w:t>
            </w:r>
          </w:p>
        </w:tc>
      </w:tr>
      <w:tr>
        <w:trPr/>
        <w:tc>
          <w:tcPr>
            <w:gridSpan w:val="3"/>
            <w:vAlign w:val="top"/>
            <w:tcMar>
              <w:top w:w="160"/>
              <w:bottom w:w="100"/>
            </w:tcMar>
          </w:tcPr>
          <w:p>
            <w:pPr>
              <w:pStyle w:val="Heading4"/>
            </w:pPr>
            <w:r>
              <w:t xml:space="preserve">Non Metadata Content</w:t>
            </w:r>
          </w:p>
        </w:tc>
      </w:tr>
      <w:tr>
        <w:trPr/>
        <w:tc>
          <w:tcPr>
            <w:vMerge w:val="restart"/>
            <w:vAlign w:val="top"/>
          </w:tcPr>
          <w:p>
            <w:r>
              <w:t xml:space="preserve">Added</w:t>
            </w:r>
            <w:r>
              <w:t xml:space="preserve"> </w:t>
            </w:r>
          </w:p>
        </w:tc>
        <w:tc>
          <w:tcPr>
            <w:vAlign w:val="top"/>
          </w:tcPr>
          <w:p>
            <w:r>
              <w:t xml:space="preserve">404 Page:</w:t>
            </w:r>
            <w:r>
              <w:br/>
            </w:r>
            <w:r>
              <w:t xml:space="preserve">Updated to a cute dinosaur needing help</w:t>
            </w:r>
          </w:p>
        </w:tc>
        <w:tc>
          <w:tcPr>
            <w:vAlign w:val="top"/>
          </w:tcPr>
          <w:p>
            <w:r>
              <w:t xml:space="preserve">19126</w:t>
            </w:r>
            <w:r>
              <w:br/>
            </w:r>
            <w:r>
              <w:t xml:space="preserve">19358</w:t>
            </w:r>
          </w:p>
        </w:tc>
      </w:tr>
      <w:tr>
        <w:trPr/>
        <w:tc>
          <w:tcPr>
            <w:tcW w:w="0"/>
            <w:vMerge/>
          </w:tcPr>
          <w:p/>
        </w:tc>
        <w:tc>
          <w:tcPr>
            <w:vAlign w:val="top"/>
          </w:tcPr>
          <w:p>
            <w:r>
              <w:t xml:space="preserve">My Work:</w:t>
            </w:r>
            <w:r>
              <w:br/>
            </w:r>
            <w:r>
              <w:t xml:space="preserve">Non Metadata content added to My Work screens (Items edited/created by me) </w:t>
            </w:r>
          </w:p>
        </w:tc>
        <w:tc>
          <w:tcPr>
            <w:vAlign w:val="top"/>
          </w:tcPr>
          <w:p>
            <w:r>
              <w:t xml:space="preserve">17059</w:t>
            </w:r>
            <w:r>
              <w:br/>
            </w:r>
            <w:r>
              <w:t xml:space="preserve">17060</w:t>
            </w:r>
            <w:r>
              <w:br/>
            </w:r>
            <w:r>
              <w:t xml:space="preserve">18306</w:t>
            </w:r>
            <w:r>
              <w:br/>
            </w:r>
            <w:r>
              <w:t xml:space="preserve">19525</w:t>
            </w:r>
            <w:r>
              <w:br/>
            </w:r>
            <w:r>
              <w:t xml:space="preserve">19526</w:t>
            </w:r>
            <w:r>
              <w:br/>
            </w:r>
            <w:r>
              <w:t xml:space="preserve">19530</w:t>
            </w:r>
          </w:p>
        </w:tc>
      </w:tr>
      <w:tr>
        <w:trPr/>
        <w:tc>
          <w:tcPr>
            <w:tcW w:w="0"/>
            <w:vMerge/>
          </w:tcPr>
          <w:p/>
        </w:tc>
        <w:tc>
          <w:tcPr>
            <w:vAlign w:val="top"/>
          </w:tcPr>
          <w:p>
            <w:r>
              <w:t xml:space="preserve">Members page:</w:t>
            </w:r>
            <w:r>
              <w:br/>
            </w:r>
            <w:r>
              <w:t xml:space="preserve">Admins can now add any permission to a member from the members own landing page</w:t>
            </w:r>
          </w:p>
        </w:tc>
        <w:tc>
          <w:tcPr>
            <w:vAlign w:val="top"/>
          </w:tcPr>
          <w:p>
            <w:r>
              <w:t xml:space="preserve">18890</w:t>
            </w:r>
          </w:p>
        </w:tc>
      </w:tr>
      <w:tr>
        <w:trPr/>
        <w:tc>
          <w:tcPr>
            <w:tcW w:w="0"/>
            <w:vMerge/>
          </w:tcPr>
          <w:p/>
        </w:tc>
        <w:tc>
          <w:tcPr>
            <w:vAlign w:val="top"/>
          </w:tcPr>
          <w:p>
            <w:r>
              <w:t xml:space="preserve"> </w:t>
            </w:r>
          </w:p>
        </w:tc>
        <w:tc>
          <w:tcPr>
            <w:vAlign w:val="top"/>
          </w:tcPr>
          <w:p>
            <w:r>
              <w:t xml:space="preserve"> </w:t>
            </w:r>
          </w:p>
        </w:tc>
      </w:tr>
      <w:tr>
        <w:trPr/>
        <w:tc>
          <w:tcPr>
            <w:vMerge w:val="restart"/>
            <w:vAlign w:val="top"/>
          </w:tcPr>
          <w:p>
            <w:r>
              <w:t xml:space="preserve">Changed</w:t>
            </w:r>
            <w:r>
              <w:t xml:space="preserve"> </w:t>
            </w:r>
          </w:p>
        </w:tc>
        <w:tc>
          <w:tcPr>
            <w:vAlign w:val="top"/>
          </w:tcPr>
          <w:p>
            <w:r>
              <w:t xml:space="preserve">Session Extend:</w:t>
            </w:r>
            <w:r>
              <w:br/>
            </w:r>
            <w:r>
              <w:t xml:space="preserve">Sessions now last 10 hours. You can also extend this by an hour at the top right corner of the screen. </w:t>
            </w:r>
          </w:p>
        </w:tc>
        <w:tc>
          <w:tcPr>
            <w:vAlign w:val="top"/>
          </w:tcPr>
          <w:p>
            <w:r>
              <w:t xml:space="preserve">18302</w:t>
            </w:r>
          </w:p>
        </w:tc>
      </w:tr>
      <w:tr>
        <w:trPr/>
        <w:tc>
          <w:tcPr>
            <w:tcW w:w="0"/>
            <w:vMerge/>
          </w:tcPr>
          <w:p/>
        </w:tc>
        <w:tc>
          <w:tcPr>
            <w:vAlign w:val="top"/>
          </w:tcPr>
          <w:p>
            <w:r>
              <w:t xml:space="preserve">Workflow for non-metadata improved: </w:t>
            </w:r>
            <w:r>
              <w:br/>
            </w:r>
            <w:r>
              <w:t xml:space="preserve">Site Developer - Creates Draft only.</w:t>
            </w:r>
            <w:r>
              <w:br/>
            </w:r>
            <w:r>
              <w:t xml:space="preserve">Site Admin - Publishes content.</w:t>
            </w:r>
            <w:r>
              <w:br/>
            </w:r>
            <w:r>
              <w:br/>
            </w:r>
            <w:r>
              <w:t xml:space="preserve">Retired content now searchable and recoverable. Drafts are included in search for admins</w:t>
            </w:r>
          </w:p>
        </w:tc>
        <w:tc>
          <w:tcPr>
            <w:vAlign w:val="top"/>
          </w:tcPr>
          <w:p>
            <w:r>
              <w:t xml:space="preserve">19295</w:t>
            </w:r>
            <w:r>
              <w:br/>
            </w:r>
            <w:r>
              <w:t xml:space="preserve">19321</w:t>
            </w:r>
            <w:r>
              <w:br/>
            </w:r>
            <w:r>
              <w:t xml:space="preserve">19380</w:t>
            </w:r>
            <w:r>
              <w:br/>
            </w:r>
            <w:r>
              <w:t xml:space="preserve">19381</w:t>
            </w:r>
            <w:r>
              <w:br/>
            </w:r>
            <w:r>
              <w:t xml:space="preserve">19382</w:t>
            </w:r>
            <w:r>
              <w:br/>
            </w:r>
            <w:r>
              <w:t xml:space="preserve">19416</w:t>
            </w:r>
            <w:r>
              <w:br/>
            </w:r>
            <w:r>
              <w:t xml:space="preserve">19417</w:t>
            </w:r>
            <w:r>
              <w:br/>
            </w:r>
            <w:r>
              <w:t xml:space="preserve">19418</w:t>
            </w:r>
          </w:p>
        </w:tc>
      </w:tr>
      <w:tr>
        <w:trPr/>
        <w:tc>
          <w:tcPr>
            <w:tcW w:w="0"/>
            <w:vMerge/>
          </w:tcPr>
          <w:p/>
        </w:tc>
        <w:tc>
          <w:tcPr>
            <w:vAlign w:val="top"/>
          </w:tcPr>
          <w:p>
            <w:r>
              <w:t xml:space="preserve">Add members:</w:t>
            </w:r>
            <w:r>
              <w:br/>
            </w:r>
            <w:r>
              <w:t xml:space="preserve">Consistency added to text for adding organisation members or registration authority members</w:t>
            </w:r>
          </w:p>
        </w:tc>
        <w:tc>
          <w:tcPr>
            <w:vAlign w:val="top"/>
          </w:tcPr>
          <w:p>
            <w:r>
              <w:t xml:space="preserve">17667</w:t>
            </w:r>
            <w:r>
              <w:br/>
            </w:r>
            <w:r>
              <w:t xml:space="preserve">18356</w:t>
            </w:r>
          </w:p>
        </w:tc>
      </w:tr>
      <w:tr>
        <w:trPr/>
        <w:tc>
          <w:tcPr>
            <w:tcW w:w="0"/>
            <w:vMerge/>
          </w:tcPr>
          <w:p/>
        </w:tc>
        <w:tc>
          <w:tcPr>
            <w:vAlign w:val="top"/>
          </w:tcPr>
          <w:p>
            <w:r>
              <w:t xml:space="preserve">Identity management:</w:t>
            </w:r>
            <w:r>
              <w:br/>
            </w:r>
            <w:r>
              <w:t xml:space="preserve">Description changed for sign up and password reset, to better illustrate the 2FA steps</w:t>
            </w:r>
          </w:p>
        </w:tc>
        <w:tc>
          <w:tcPr>
            <w:vAlign w:val="top"/>
          </w:tcPr>
          <w:p>
            <w:r>
              <w:t xml:space="preserve">19325</w:t>
            </w:r>
            <w:r>
              <w:br/>
            </w:r>
            <w:r>
              <w:t xml:space="preserve">19529</w:t>
            </w:r>
          </w:p>
        </w:tc>
      </w:tr>
      <w:tr>
        <w:trPr/>
        <w:tc>
          <w:tcPr>
            <w:vMerge w:val="restart"/>
            <w:vAlign w:val="top"/>
          </w:tcPr>
          <w:p>
            <w:r>
              <w:t xml:space="preserve">Fixed</w:t>
            </w:r>
          </w:p>
        </w:tc>
        <w:tc>
          <w:tcPr>
            <w:vAlign w:val="top"/>
          </w:tcPr>
          <w:p>
            <w:r>
              <w:t xml:space="preserve">Contact us:</w:t>
            </w:r>
            <w:r>
              <w:br/>
            </w:r>
            <w:r>
              <w:t xml:space="preserve">METEOR email address wouldn't show on our site. We've added a Contact Us form to enable a quick process to reach out. </w:t>
            </w:r>
          </w:p>
        </w:tc>
        <w:tc>
          <w:tcPr>
            <w:vAlign w:val="top"/>
          </w:tcPr>
          <w:p>
            <w:r>
              <w:t xml:space="preserve">19721</w:t>
            </w:r>
          </w:p>
        </w:tc>
      </w:tr>
      <w:tr>
        <w:trPr/>
        <w:tc>
          <w:tcPr>
            <w:tcW w:w="0"/>
            <w:vMerge/>
          </w:tcPr>
          <w:p/>
        </w:tc>
        <w:tc>
          <w:tcPr>
            <w:vAlign w:val="top"/>
          </w:tcPr>
          <w:p>
            <w:r>
              <w:t xml:space="preserve">Articles:</w:t>
            </w:r>
            <w:r>
              <w:br/>
            </w:r>
            <w:r>
              <w:t xml:space="preserve">"Articles" now set as "Topic" to enable admin to delete or edit. </w:t>
            </w:r>
          </w:p>
        </w:tc>
        <w:tc>
          <w:tcPr>
            <w:vAlign w:val="top"/>
          </w:tcPr>
          <w:p>
            <w:r>
              <w:t xml:space="preserve">19786</w:t>
            </w:r>
          </w:p>
        </w:tc>
      </w:tr>
      <w:tr>
        <w:trPr/>
        <w:tc>
          <w:tcPr>
            <w:tcW w:w="0"/>
            <w:vMerge/>
          </w:tcPr>
          <w:p/>
        </w:tc>
        <w:tc>
          <w:tcPr>
            <w:vAlign w:val="top"/>
          </w:tcPr>
          <w:p>
            <w:r>
              <w:t xml:space="preserve">Workgroup Manager:</w:t>
            </w:r>
            <w:r>
              <w:br/>
            </w:r>
            <w:r>
              <w:t xml:space="preserve">Warning popups when removing oneself from a workgroup</w:t>
            </w:r>
          </w:p>
        </w:tc>
        <w:tc>
          <w:tcPr>
            <w:vAlign w:val="top"/>
          </w:tcPr>
          <w:p>
            <w:r>
              <w:t xml:space="preserve">16446</w:t>
            </w:r>
          </w:p>
        </w:tc>
      </w:tr>
      <w:tr>
        <w:trPr/>
        <w:tc>
          <w:tcPr>
            <w:tcW w:w="0"/>
            <w:vMerge/>
          </w:tcPr>
          <w:p/>
        </w:tc>
        <w:tc>
          <w:tcPr>
            <w:vAlign w:val="top"/>
          </w:tcPr>
          <w:p>
            <w:r>
              <w:t xml:space="preserve">Image:</w:t>
            </w:r>
            <w:r>
              <w:br/>
            </w:r>
            <w:r>
              <w:t xml:space="preserve">Now shows metadata (i.e Description)</w:t>
            </w:r>
          </w:p>
        </w:tc>
        <w:tc>
          <w:tcPr>
            <w:vAlign w:val="top"/>
          </w:tcPr>
          <w:p>
            <w:r>
              <w:t xml:space="preserve">18182</w:t>
            </w:r>
          </w:p>
        </w:tc>
      </w:tr>
      <w:tr>
        <w:trPr/>
        <w:tc>
          <w:tcPr>
            <w:tcW w:w="0"/>
            <w:vMerge/>
          </w:tcPr>
          <w:p/>
        </w:tc>
        <w:tc>
          <w:tcPr>
            <w:vAlign w:val="top"/>
          </w:tcPr>
          <w:p>
            <w:r>
              <w:t xml:space="preserve">Help Topic:</w:t>
            </w:r>
            <w:r>
              <w:br/>
            </w:r>
            <w:r>
              <w:t xml:space="preserve">Loading errors fixed</w:t>
            </w:r>
          </w:p>
        </w:tc>
        <w:tc>
          <w:tcPr>
            <w:vAlign w:val="top"/>
          </w:tcPr>
          <w:p>
            <w:r>
              <w:t xml:space="preserve">19230</w:t>
            </w:r>
          </w:p>
        </w:tc>
      </w:tr>
      <w:tr>
        <w:trPr/>
        <w:tc>
          <w:tcPr>
            <w:tcW w:w="0"/>
            <w:vMerge/>
          </w:tcPr>
          <w:p/>
        </w:tc>
        <w:tc>
          <w:tcPr>
            <w:vAlign w:val="top"/>
          </w:tcPr>
          <w:p>
            <w:r>
              <w:t xml:space="preserve">Audit log:</w:t>
            </w:r>
            <w:r>
              <w:br/>
            </w:r>
            <w:r>
              <w:t xml:space="preserve">Registration change status and Authorisation comment fixed in Audit Log. Ability to search without an email or ID improved</w:t>
            </w:r>
          </w:p>
        </w:tc>
        <w:tc>
          <w:tcPr>
            <w:vAlign w:val="top"/>
          </w:tcPr>
          <w:p>
            <w:r>
              <w:t xml:space="preserve">17924</w:t>
            </w:r>
            <w:r>
              <w:br/>
            </w:r>
            <w:r>
              <w:t xml:space="preserve">17926</w:t>
            </w:r>
            <w:r>
              <w:br/>
            </w:r>
            <w:r>
              <w:t xml:space="preserve">19057</w:t>
            </w:r>
            <w:r>
              <w:br/>
            </w:r>
            <w:r>
              <w:t xml:space="preserve">19051</w:t>
            </w:r>
          </w:p>
        </w:tc>
      </w:tr>
      <w:tr>
        <w:trPr/>
        <w:tc>
          <w:tcPr>
            <w:tcW w:w="0"/>
            <w:vMerge/>
          </w:tcPr>
          <w:p/>
        </w:tc>
        <w:tc>
          <w:tcPr>
            <w:vAlign w:val="top"/>
          </w:tcPr>
          <w:p>
            <w:r>
              <w:t xml:space="preserve">Bookmarks:</w:t>
            </w:r>
            <w:r>
              <w:br/>
            </w:r>
            <w:r>
              <w:t xml:space="preserve">Error fixed on subscribing twice to the same item.</w:t>
            </w:r>
          </w:p>
        </w:tc>
        <w:tc>
          <w:tcPr>
            <w:vAlign w:val="top"/>
          </w:tcPr>
          <w:p>
            <w:r>
              <w:t xml:space="preserve">19284</w:t>
            </w:r>
          </w:p>
        </w:tc>
      </w:tr>
      <w:tr>
        <w:trPr/>
        <w:tc>
          <w:tcPr>
            <w:gridSpan w:val="3"/>
            <w:vAlign w:val="top"/>
            <w:tcMar>
              <w:top w:w="160"/>
              <w:bottom w:w="100"/>
            </w:tcMar>
          </w:tcPr>
          <w:p>
            <w:pPr>
              <w:pStyle w:val="Heading4"/>
            </w:pPr>
            <w:r>
              <w:t xml:space="preserve">Search</w:t>
            </w:r>
          </w:p>
        </w:tc>
      </w:tr>
      <w:tr>
        <w:trPr/>
        <w:tc>
          <w:tcPr>
            <w:vMerge w:val="restart"/>
            <w:vAlign w:val="top"/>
          </w:tcPr>
          <w:p>
            <w:r>
              <w:t xml:space="preserve">Added</w:t>
            </w:r>
            <w:r>
              <w:t xml:space="preserve"> </w:t>
            </w:r>
          </w:p>
        </w:tc>
        <w:tc>
          <w:tcPr>
            <w:vAlign w:val="top"/>
          </w:tcPr>
          <w:p>
            <w:r>
              <w:t xml:space="preserve">Workgroup Landing Pages:</w:t>
            </w:r>
            <w:r>
              <w:br/>
            </w:r>
            <w:r>
              <w:br/>
            </w:r>
            <w:r>
              <w:t xml:space="preserve">Individual Workgroup landing pages via My Page &gt; Workgroups. </w:t>
            </w:r>
            <w:r>
              <w:br/>
            </w:r>
            <w:r>
              <w:t xml:space="preserve">Redirection for My Work &gt; Workgroups to the above. </w:t>
            </w:r>
            <w:r>
              <w:br/>
            </w:r>
            <w:r>
              <w:br/>
            </w:r>
            <w:r>
              <w:t xml:space="preserve">You can now navigate to the workgroup from the metadata item attributes</w:t>
            </w:r>
          </w:p>
        </w:tc>
        <w:tc>
          <w:tcPr>
            <w:vAlign w:val="top"/>
          </w:tcPr>
          <w:p>
            <w:r>
              <w:t xml:space="preserve">18888</w:t>
            </w:r>
            <w:r>
              <w:br/>
            </w:r>
            <w:r>
              <w:t xml:space="preserve">19138</w:t>
            </w:r>
            <w:r>
              <w:br/>
            </w:r>
            <w:r>
              <w:t xml:space="preserve">19428</w:t>
            </w:r>
          </w:p>
        </w:tc>
      </w:tr>
      <w:tr>
        <w:trPr/>
        <w:tc>
          <w:tcPr>
            <w:tcW w:w="0"/>
            <w:vMerge/>
          </w:tcPr>
          <w:p/>
        </w:tc>
        <w:tc>
          <w:tcPr>
            <w:vAlign w:val="top"/>
          </w:tcPr>
          <w:p>
            <w:r>
              <w:t xml:space="preserve">Workgroup Landing Pages:</w:t>
            </w:r>
            <w:r>
              <w:br/>
            </w:r>
            <w:r>
              <w:t xml:space="preserve">Members button added to the top of each page.</w:t>
            </w:r>
          </w:p>
        </w:tc>
        <w:tc>
          <w:tcPr>
            <w:vAlign w:val="top"/>
          </w:tcPr>
          <w:p>
            <w:r>
              <w:t xml:space="preserve">19460</w:t>
            </w:r>
          </w:p>
        </w:tc>
      </w:tr>
      <w:tr>
        <w:trPr/>
        <w:tc>
          <w:tcPr>
            <w:tcW w:w="0"/>
            <w:vMerge/>
          </w:tcPr>
          <w:p/>
        </w:tc>
        <w:tc>
          <w:tcPr>
            <w:vAlign w:val="top"/>
          </w:tcPr>
          <w:p>
            <w:r>
              <w:t xml:space="preserve">Advanced Search:</w:t>
            </w:r>
            <w:r>
              <w:br/>
            </w:r>
            <w:r>
              <w:t xml:space="preserve">Workgroup Landing Pages and My Work will automatically default to "Recently Updated" and then "Relevance" on a search. </w:t>
            </w:r>
          </w:p>
        </w:tc>
        <w:tc>
          <w:tcPr>
            <w:vAlign w:val="top"/>
          </w:tcPr>
          <w:p>
            <w:r>
              <w:t xml:space="preserve">19471</w:t>
            </w:r>
          </w:p>
        </w:tc>
      </w:tr>
      <w:tr>
        <w:trPr/>
        <w:tc>
          <w:tcPr>
            <w:tcW w:w="0"/>
            <w:vMerge/>
          </w:tcPr>
          <w:p/>
        </w:tc>
        <w:tc>
          <w:tcPr>
            <w:vAlign w:val="top"/>
          </w:tcPr>
          <w:p>
            <w:r>
              <w:t xml:space="preserve">User Terms and Conditions page:</w:t>
            </w:r>
            <w:r>
              <w:br/>
            </w:r>
            <w:r>
              <w:t xml:space="preserve">Popup on registered users screen (information yet to be added) </w:t>
            </w:r>
          </w:p>
        </w:tc>
        <w:tc>
          <w:tcPr>
            <w:vAlign w:val="top"/>
          </w:tcPr>
          <w:p>
            <w:r>
              <w:t xml:space="preserve">14834</w:t>
            </w:r>
          </w:p>
        </w:tc>
      </w:tr>
      <w:tr>
        <w:trPr/>
        <w:tc>
          <w:tcPr>
            <w:tcW w:w="0"/>
            <w:vMerge/>
          </w:tcPr>
          <w:p/>
        </w:tc>
        <w:tc>
          <w:tcPr>
            <w:vAlign w:val="top"/>
          </w:tcPr>
          <w:p>
            <w:r>
              <w:t xml:space="preserve">My Work and Bookmarks:</w:t>
            </w:r>
            <w:r>
              <w:br/>
            </w:r>
            <w:r>
              <w:t xml:space="preserve">Advanced Search added to all pages</w:t>
            </w:r>
          </w:p>
        </w:tc>
        <w:tc>
          <w:tcPr>
            <w:vAlign w:val="top"/>
          </w:tcPr>
          <w:p>
            <w:r>
              <w:t xml:space="preserve">19462</w:t>
            </w:r>
            <w:r>
              <w:br/>
            </w:r>
            <w:r>
              <w:t xml:space="preserve">19463</w:t>
            </w:r>
            <w:r>
              <w:br/>
            </w:r>
            <w:r>
              <w:t xml:space="preserve">19465</w:t>
            </w:r>
            <w:r>
              <w:br/>
            </w:r>
            <w:r>
              <w:t xml:space="preserve">19466</w:t>
            </w:r>
            <w:r>
              <w:br/>
            </w:r>
            <w:r>
              <w:t xml:space="preserve">19467</w:t>
            </w:r>
            <w:r>
              <w:br/>
            </w:r>
            <w:r>
              <w:t xml:space="preserve">19471</w:t>
            </w:r>
            <w:r>
              <w:br/>
            </w:r>
            <w:r>
              <w:t xml:space="preserve">19473</w:t>
            </w:r>
          </w:p>
        </w:tc>
      </w:tr>
      <w:tr>
        <w:trPr/>
        <w:tc>
          <w:tcPr>
            <w:vMerge w:val="restart"/>
            <w:vAlign w:val="top"/>
          </w:tcPr>
          <w:p>
            <w:r>
              <w:t xml:space="preserve">Changed</w:t>
            </w:r>
            <w:r>
              <w:t xml:space="preserve"> </w:t>
            </w:r>
          </w:p>
        </w:tc>
        <w:tc>
          <w:tcPr>
            <w:vAlign w:val="top"/>
          </w:tcPr>
          <w:p>
            <w:r>
              <w:t xml:space="preserve">My Page:</w:t>
            </w:r>
            <w:r>
              <w:br/>
            </w:r>
            <w:r>
              <w:t xml:space="preserve">All registered users can view My Page &gt; Registration Authorities</w:t>
            </w:r>
            <w:r>
              <w:br/>
            </w:r>
            <w:r>
              <w:t xml:space="preserve">All registered users can view My Page &gt; Organisations</w:t>
            </w:r>
          </w:p>
        </w:tc>
        <w:tc>
          <w:tcPr>
            <w:vAlign w:val="top"/>
          </w:tcPr>
          <w:p>
            <w:r>
              <w:t xml:space="preserve">19129</w:t>
            </w:r>
            <w:r>
              <w:br/>
            </w:r>
            <w:r>
              <w:t xml:space="preserve">19130</w:t>
            </w:r>
            <w:r>
              <w:br/>
            </w:r>
            <w:r>
              <w:t xml:space="preserve">19131</w:t>
            </w:r>
            <w:r>
              <w:br/>
            </w:r>
            <w:r>
              <w:t xml:space="preserve">19132</w:t>
            </w:r>
          </w:p>
        </w:tc>
      </w:tr>
      <w:tr>
        <w:trPr/>
        <w:tc>
          <w:tcPr>
            <w:tcW w:w="0"/>
            <w:vMerge/>
          </w:tcPr>
          <w:p/>
        </w:tc>
        <w:tc>
          <w:tcPr>
            <w:vAlign w:val="top"/>
          </w:tcPr>
          <w:p>
            <w:r>
              <w:t xml:space="preserve">My Page:</w:t>
            </w:r>
            <w:r>
              <w:br/>
            </w:r>
            <w:r>
              <w:t xml:space="preserve">Registration Authorities Members can be viewed by connected Workgroup members, and vice versa. </w:t>
            </w:r>
          </w:p>
        </w:tc>
        <w:tc>
          <w:tcPr>
            <w:vAlign w:val="top"/>
          </w:tcPr>
          <w:p>
            <w:r>
              <w:t xml:space="preserve">19531</w:t>
            </w:r>
          </w:p>
        </w:tc>
      </w:tr>
      <w:tr>
        <w:trPr/>
        <w:tc>
          <w:tcPr>
            <w:tcW w:w="0"/>
            <w:vMerge/>
          </w:tcPr>
          <w:p/>
        </w:tc>
        <w:tc>
          <w:tcPr>
            <w:vAlign w:val="top"/>
          </w:tcPr>
          <w:p>
            <w:r>
              <w:t xml:space="preserve">Search syntax:</w:t>
            </w:r>
            <w:r>
              <w:br/>
            </w:r>
            <w:r>
              <w:t xml:space="preserve">Changed search to recommend a different word instead of forcing.</w:t>
            </w:r>
          </w:p>
        </w:tc>
        <w:tc>
          <w:tcPr>
            <w:vAlign w:val="top"/>
          </w:tcPr>
          <w:p>
            <w:r>
              <w:t xml:space="preserve">19192</w:t>
            </w:r>
          </w:p>
        </w:tc>
      </w:tr>
      <w:tr>
        <w:trPr/>
        <w:tc>
          <w:tcPr>
            <w:tcW w:w="0"/>
            <w:vMerge/>
          </w:tcPr>
          <w:p/>
        </w:tc>
        <w:tc>
          <w:tcPr>
            <w:vAlign w:val="top"/>
          </w:tcPr>
          <w:p>
            <w:r>
              <w:t xml:space="preserve">Technical View:</w:t>
            </w:r>
            <w:r>
              <w:br/>
            </w:r>
            <w:r>
              <w:t xml:space="preserve">Logged in users will have "Show more" (Technical View) set by default</w:t>
            </w:r>
          </w:p>
        </w:tc>
        <w:tc>
          <w:tcPr>
            <w:vAlign w:val="top"/>
          </w:tcPr>
          <w:p>
            <w:r>
              <w:t xml:space="preserve">17858</w:t>
            </w:r>
          </w:p>
        </w:tc>
      </w:tr>
      <w:tr>
        <w:trPr/>
        <w:tc>
          <w:tcPr>
            <w:tcW w:w="0"/>
            <w:vMerge/>
          </w:tcPr>
          <w:p/>
        </w:tc>
        <w:tc>
          <w:tcPr>
            <w:vAlign w:val="top"/>
          </w:tcPr>
          <w:p>
            <w:r>
              <w:t xml:space="preserve">Version History and Compare:</w:t>
            </w:r>
            <w:r>
              <w:br/>
            </w:r>
            <w:r>
              <w:t xml:space="preserve">Right hand menu removed as download/manage metadata options performed no action</w:t>
            </w:r>
          </w:p>
        </w:tc>
        <w:tc>
          <w:tcPr>
            <w:vAlign w:val="top"/>
          </w:tcPr>
          <w:p>
            <w:r>
              <w:t xml:space="preserve">16604</w:t>
            </w:r>
          </w:p>
        </w:tc>
      </w:tr>
      <w:tr>
        <w:trPr/>
        <w:tc>
          <w:tcPr>
            <w:tcW w:w="0"/>
            <w:vMerge/>
          </w:tcPr>
          <w:p/>
        </w:tc>
        <w:tc>
          <w:tcPr>
            <w:vAlign w:val="top"/>
          </w:tcPr>
          <w:p>
            <w:r>
              <w:t xml:space="preserve">Workgroups:</w:t>
            </w:r>
            <w:r>
              <w:br/>
            </w:r>
            <w:r>
              <w:t xml:space="preserve">Selecting an Organisation or RA from a Workgroup will load it in a new tab.</w:t>
            </w:r>
          </w:p>
        </w:tc>
        <w:tc>
          <w:tcPr>
            <w:vAlign w:val="top"/>
          </w:tcPr>
          <w:p>
            <w:r>
              <w:t xml:space="preserve">19590</w:t>
            </w:r>
          </w:p>
        </w:tc>
      </w:tr>
      <w:tr>
        <w:trPr/>
        <w:tc>
          <w:tcPr>
            <w:tcW w:w="0"/>
            <w:vMerge/>
          </w:tcPr>
          <w:p/>
        </w:tc>
        <w:tc>
          <w:tcPr>
            <w:vAlign w:val="top"/>
          </w:tcPr>
          <w:p>
            <w:r>
              <w:t xml:space="preserve">Right hand menu:</w:t>
            </w:r>
            <w:r>
              <w:br/>
            </w:r>
            <w:r>
              <w:t xml:space="preserve">Bookmarks and Notifications made consistent across Advanced Search and Individual metadata pages</w:t>
            </w:r>
          </w:p>
        </w:tc>
        <w:tc>
          <w:tcPr>
            <w:vAlign w:val="top"/>
          </w:tcPr>
          <w:p>
            <w:r>
              <w:t xml:space="preserve">19635</w:t>
            </w:r>
          </w:p>
        </w:tc>
      </w:tr>
      <w:tr>
        <w:trPr/>
        <w:tc>
          <w:tcPr>
            <w:vMerge w:val="restart"/>
            <w:vAlign w:val="top"/>
          </w:tcPr>
          <w:p>
            <w:r>
              <w:t xml:space="preserve">Removed</w:t>
            </w:r>
          </w:p>
        </w:tc>
        <w:tc>
          <w:tcPr>
            <w:vAlign w:val="top"/>
          </w:tcPr>
          <w:p>
            <w:r>
              <w:t xml:space="preserve">My Work:</w:t>
            </w:r>
            <w:r>
              <w:br/>
            </w:r>
            <w:r>
              <w:t xml:space="preserve">Compare versions removed from My Work</w:t>
            </w:r>
          </w:p>
        </w:tc>
        <w:tc>
          <w:tcPr>
            <w:vAlign w:val="top"/>
          </w:tcPr>
          <w:p>
            <w:r>
              <w:t xml:space="preserve">18913</w:t>
            </w:r>
          </w:p>
        </w:tc>
      </w:tr>
      <w:tr>
        <w:trPr/>
        <w:tc>
          <w:tcPr>
            <w:tcW w:w="0"/>
            <w:vMerge/>
          </w:tcPr>
          <w:p/>
        </w:tc>
        <w:tc>
          <w:tcPr>
            <w:vAlign w:val="top"/>
          </w:tcPr>
          <w:p>
            <w:r>
              <w:t xml:space="preserve">Workgroups:</w:t>
            </w:r>
            <w:r>
              <w:br/>
            </w:r>
            <w:r>
              <w:t xml:space="preserve">Removed Steward and Registrar roles</w:t>
            </w:r>
          </w:p>
        </w:tc>
        <w:tc>
          <w:tcPr>
            <w:vAlign w:val="top"/>
          </w:tcPr>
          <w:p>
            <w:r>
              <w:t xml:space="preserve">19433</w:t>
            </w:r>
          </w:p>
        </w:tc>
      </w:tr>
      <w:tr>
        <w:trPr/>
        <w:tc>
          <w:tcPr>
            <w:tcW w:w="0"/>
            <w:vMerge/>
          </w:tcPr>
          <w:p/>
        </w:tc>
        <w:tc>
          <w:tcPr>
            <w:vAlign w:val="top"/>
          </w:tcPr>
          <w:p>
            <w:r>
              <w:t xml:space="preserve">Workgroups:</w:t>
            </w:r>
            <w:r>
              <w:br/>
            </w:r>
            <w:r>
              <w:t xml:space="preserve">Modified the "Add" text for a Registration Authority to a Workgroup, to contact METEOR admins</w:t>
            </w:r>
          </w:p>
        </w:tc>
        <w:tc>
          <w:tcPr>
            <w:vAlign w:val="top"/>
          </w:tcPr>
          <w:p>
            <w:r>
              <w:t xml:space="preserve">19434</w:t>
            </w:r>
          </w:p>
        </w:tc>
      </w:tr>
      <w:tr>
        <w:trPr/>
        <w:tc>
          <w:tcPr>
            <w:tcW w:w="0"/>
            <w:vMerge/>
          </w:tcPr>
          <w:p/>
        </w:tc>
        <w:tc>
          <w:tcPr>
            <w:vAlign w:val="top"/>
          </w:tcPr>
          <w:p>
            <w:r>
              <w:t xml:space="preserve">Workgroup Management:</w:t>
            </w:r>
            <w:r>
              <w:br/>
            </w:r>
            <w:r>
              <w:t xml:space="preserve">Only METEOR Admins can now add in a Registration Authority to a Workgroup</w:t>
            </w:r>
          </w:p>
        </w:tc>
        <w:tc>
          <w:tcPr>
            <w:vAlign w:val="top"/>
          </w:tcPr>
          <w:p>
            <w:r>
              <w:t xml:space="preserve">19802</w:t>
            </w:r>
          </w:p>
        </w:tc>
      </w:tr>
      <w:tr>
        <w:trPr/>
        <w:tc>
          <w:tcPr>
            <w:vMerge w:val="restart"/>
            <w:vAlign w:val="top"/>
          </w:tcPr>
          <w:p>
            <w:r>
              <w:t xml:space="preserve">Fixed</w:t>
            </w:r>
          </w:p>
        </w:tc>
        <w:tc>
          <w:tcPr>
            <w:vAlign w:val="top"/>
          </w:tcPr>
          <w:p>
            <w:r>
              <w:t xml:space="preserve">Search syntax:</w:t>
            </w:r>
            <w:r>
              <w:br/>
            </w:r>
            <w:r>
              <w:t xml:space="preserve">Multi-syntax search fixed</w:t>
            </w:r>
          </w:p>
        </w:tc>
        <w:tc>
          <w:tcPr>
            <w:vAlign w:val="top"/>
          </w:tcPr>
          <w:p>
            <w:r>
              <w:t xml:space="preserve">19360</w:t>
            </w:r>
          </w:p>
        </w:tc>
      </w:tr>
      <w:tr>
        <w:trPr/>
        <w:tc>
          <w:tcPr>
            <w:tcW w:w="0"/>
            <w:vMerge/>
          </w:tcPr>
          <w:p/>
        </w:tc>
        <w:tc>
          <w:tcPr>
            <w:vAlign w:val="top"/>
          </w:tcPr>
          <w:p>
            <w:r>
              <w:t xml:space="preserve">"Pdf" relabelled to "PDF" on Download menu</w:t>
            </w:r>
          </w:p>
        </w:tc>
        <w:tc>
          <w:tcPr>
            <w:vAlign w:val="top"/>
          </w:tcPr>
          <w:p>
            <w:r>
              <w:t xml:space="preserve">19481</w:t>
            </w:r>
          </w:p>
        </w:tc>
      </w:tr>
    </w:tbl>
    <w:p>
      <w:r>
        <w:t xml:space="preserve"> </w:t>
      </w:r>
    </w:p>
    <w:p>
      <w:r>
        <w:t xml:space="preserve"> </w:t>
      </w:r>
    </w:p>
    <w:p>
      <w:r>
        <w:br/>
      </w:r>
      <w:r>
        <w:br/>
      </w:r>
      <w:r>
        <w:br/>
      </w:r>
    </w:p>
    <w:sectPr>
      <w:footerReference xmlns:r="http://schemas.openxmlformats.org/officeDocument/2006/relationships" w:type="default" r:id="R66e74127882c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18d170567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74127882c4be4" /><Relationship Type="http://schemas.openxmlformats.org/officeDocument/2006/relationships/header" Target="/word/header1.xml" Id="R1e51181da6ba4d0b" /><Relationship Type="http://schemas.openxmlformats.org/officeDocument/2006/relationships/settings" Target="/word/settings.xml" Id="R52db9788c3cb42b7" /><Relationship Type="http://schemas.openxmlformats.org/officeDocument/2006/relationships/styles" Target="/word/styles.xml" Id="Rd8fa48f995da4026" /><Relationship Type="http://schemas.openxmlformats.org/officeDocument/2006/relationships/numbering" Target="/word/numbering.xml" Id="R12c7212f71cb4e5f" /></Relationships>
</file>

<file path=word/_rels/header1.xml.rels>&#65279;<?xml version="1.0" encoding="utf-8"?><Relationships xmlns="http://schemas.openxmlformats.org/package/2006/relationships"><Relationship Type="http://schemas.openxmlformats.org/officeDocument/2006/relationships/image" Target="/media/image.png" Id="R61118d1705674c3f" /></Relationships>
</file>