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d87bdc79ca49e5"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Accessibility</w:t>
      </w:r>
    </w:p>
    <w:p>
      <w:r>
        <w:t xml:space="preserve">We are committed to making our information, products and services available to everyone. We continue to explore different ways to make it easier for you to get information.</w:t>
      </w:r>
    </w:p>
    <w:p>
      <w:r>
        <w:t xml:space="preserve">Some of the ways we make our information accessible include:</w:t>
      </w:r>
    </w:p>
    <w:p>
      <w:pPr>
        <w:pStyle w:val="ListParagraph"/>
        <w:numPr>
          <w:ilvl w:val="0"/>
          <w:numId w:val="2"/>
        </w:numPr>
      </w:pPr>
      <w:r>
        <w:t xml:space="preserve">using plain language wherever possible</w:t>
      </w:r>
    </w:p>
    <w:p>
      <w:pPr>
        <w:pStyle w:val="ListParagraph"/>
        <w:numPr>
          <w:ilvl w:val="0"/>
          <w:numId w:val="2"/>
        </w:numPr>
      </w:pPr>
      <w:r>
        <w:t xml:space="preserve">ensuring reading levels are right for the audience</w:t>
      </w:r>
    </w:p>
    <w:p>
      <w:pPr>
        <w:pStyle w:val="ListParagraph"/>
        <w:numPr>
          <w:ilvl w:val="0"/>
          <w:numId w:val="2"/>
        </w:numPr>
      </w:pPr>
      <w:r>
        <w:t xml:space="preserve">making the website responsive on a range of devices.</w:t>
      </w:r>
    </w:p>
    <w:p>
      <w:r>
        <w:t xml:space="preserve">We are working to comply with the </w:t>
      </w:r>
      <w:hyperlink w:history="true" r:id="R3becd327297443a2">
        <w:r>
          <w:rPr>
            <w:rStyle w:val="Hyperlink"/>
          </w:rPr>
          <w:t xml:space="preserve">Web Content Accessibility Guidelines</w:t>
        </w:r>
      </w:hyperlink>
      <w:r>
        <w:t xml:space="preserve"> (WCAG) 2.1 to Level AA, which describe how to make web content more usable and accessible for everyone. Under the </w:t>
      </w:r>
      <w:hyperlink w:history="true" r:id="Re09650b286f042c0">
        <w:r>
          <w:rPr>
            <w:rStyle w:val="Hyperlink"/>
            <w:i/>
          </w:rPr>
          <w:t xml:space="preserve">Disability Discrimination Act 1992,</w:t>
        </w:r>
      </w:hyperlink>
      <w:r>
        <w:t xml:space="preserve"> Australian Government departments and agencies must make sure that people with disabilities can access online information and services.</w:t>
      </w:r>
    </w:p>
    <w:p>
      <w:pPr>
        <w:pStyle w:val="Heading2"/>
      </w:pPr>
      <w:r>
        <w:t xml:space="preserve">Data visualisations</w:t>
      </w:r>
    </w:p>
    <w:p>
      <w:r>
        <w:t xml:space="preserve">Data presented using interactive products, such as Tableau and ESRI mapping are not WCAG 2.1 compliant.</w:t>
      </w:r>
    </w:p>
    <w:p>
      <w:r>
        <w:t xml:space="preserve">However, we ensure data are accessible to everyone by providing an alternative format in Microsoft Excel.</w:t>
      </w:r>
    </w:p>
    <w:p>
      <w:pPr>
        <w:pStyle w:val="Heading2"/>
      </w:pPr>
      <w:r>
        <w:t xml:space="preserve">Downloadable documents</w:t>
      </w:r>
    </w:p>
    <w:p>
      <w:r>
        <w:t xml:space="preserve">You need Adobe Acrobat Reader software on your computer or device to view PDFs. If you do not have a PDF reader, you can download </w:t>
      </w:r>
      <w:hyperlink w:history="true" r:id="R78d354e2d045486b">
        <w:r>
          <w:rPr>
            <w:rStyle w:val="Hyperlink"/>
          </w:rPr>
          <w:t xml:space="preserve">Adobe Acrobat Reader</w:t>
        </w:r>
      </w:hyperlink>
      <w:r>
        <w:t xml:space="preserve"> for free.</w:t>
      </w:r>
    </w:p>
    <w:p>
      <w:pPr>
        <w:pStyle w:val="Heading2"/>
      </w:pPr>
      <w:r>
        <w:t xml:space="preserve">Assistance </w:t>
      </w:r>
    </w:p>
    <w:p>
      <w:r>
        <w:t xml:space="preserve">If there is information you need that you cannot access, please </w:t>
      </w:r>
      <w:hyperlink w:history="true" r:id="R0605bc3148734449">
        <w:r>
          <w:rPr>
            <w:rStyle w:val="Hyperlink"/>
          </w:rPr>
          <w:t xml:space="preserve">contact us</w:t>
        </w:r>
      </w:hyperlink>
      <w:r>
        <w:t xml:space="preserve"> so we can assist you by providing an alternative format.</w:t>
      </w:r>
    </w:p>
    <w:p>
      <w:r>
        <w:br/>
      </w:r>
      <w:r>
        <w:br/>
      </w:r>
      <w:r>
        <w:br/>
      </w:r>
    </w:p>
    <w:sectPr>
      <w:footerReference xmlns:r="http://schemas.openxmlformats.org/officeDocument/2006/relationships" w:type="default" r:id="R9a2badbb14b2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a6e46993d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badbb14b2497f" /><Relationship Type="http://schemas.openxmlformats.org/officeDocument/2006/relationships/header" Target="/word/header1.xml" Id="R9d40623116114acc" /><Relationship Type="http://schemas.openxmlformats.org/officeDocument/2006/relationships/settings" Target="/word/settings.xml" Id="R47413a5e872747a8" /><Relationship Type="http://schemas.openxmlformats.org/officeDocument/2006/relationships/styles" Target="/word/styles.xml" Id="R4f690e5cdbaf4748" /><Relationship Type="http://schemas.openxmlformats.org/officeDocument/2006/relationships/numbering" Target="/word/numbering.xml" Id="Rdae9890cead447a7" /><Relationship Type="http://schemas.openxmlformats.org/officeDocument/2006/relationships/hyperlink" Target="http://www.w3.org/TR/WCAG21/" TargetMode="External" Id="R3becd327297443a2" /><Relationship Type="http://schemas.openxmlformats.org/officeDocument/2006/relationships/hyperlink" Target="https://www.legislation.gov.au/Details/C2018C00125" TargetMode="External" Id="Re09650b286f042c0" /><Relationship Type="http://schemas.openxmlformats.org/officeDocument/2006/relationships/hyperlink" Target="https://get.adobe.com/reader/" TargetMode="External" Id="R78d354e2d045486b" /><Relationship Type="http://schemas.openxmlformats.org/officeDocument/2006/relationships/hyperlink" Target="https://meteor.aihw.gov.au/contact" TargetMode="External" Id="R0605bc3148734449" /></Relationships>
</file>

<file path=word/_rels/header1.xml.rels>&#65279;<?xml version="1.0" encoding="utf-8"?><Relationships xmlns="http://schemas.openxmlformats.org/package/2006/relationships"><Relationship Type="http://schemas.openxmlformats.org/officeDocument/2006/relationships/image" Target="/media/image.png" Id="R7e5a6e46993d40f8" /></Relationships>
</file>