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18ad8597f4a3f"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v9.0)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v9.0)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0dc03e0e447c5">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9.0)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8396dab821f445d">
              <w:r>
                <w:rPr>
                  <w:rStyle w:val="Hyperlink"/>
                </w:rPr>
                <w:t xml:space="preserve">Tier 2 Non-Admitted Services classification (version 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9.0).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d5aa5363f84865">
              <w:r>
                <w:rPr>
                  <w:rStyle w:val="Hyperlink"/>
                </w:rPr>
                <w:t xml:space="preserve">Non-admitted service type code (Tier 2 v8.0) NN.NN</w:t>
              </w:r>
            </w:hyperlink>
          </w:p>
          <w:p>
            <w:pPr>
              <w:spacing w:before="0" w:after="0"/>
            </w:pPr>
            <w:r>
              <w:rPr>
                <w:rStyle w:val="row-content"/>
                <w:color w:val="244061"/>
              </w:rPr>
              <w:t xml:space="preserve">       </w:t>
            </w:r>
            <w:hyperlink w:history="true" r:id="R86557c5a598d49f5">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2ad759518c406c">
              <w:r>
                <w:rPr>
                  <w:rStyle w:val="Hyperlink"/>
                </w:rPr>
                <w:t xml:space="preserve">Non-admitted patient service event—non-admitted service type, code (Tier 2 v9.0) NN.NN</w:t>
              </w:r>
            </w:hyperlink>
          </w:p>
          <w:p>
            <w:pPr>
              <w:spacing w:before="0" w:after="0"/>
            </w:pPr>
            <w:r>
              <w:rPr>
                <w:rStyle w:val="row-content"/>
                <w:color w:val="244061"/>
              </w:rPr>
              <w:t xml:space="preserve">       </w:t>
            </w:r>
            <w:hyperlink w:history="true" r:id="Rb5f014285f594a88">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9ad62f0eea71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781586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278d645f54e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62f0eea7143fd" /><Relationship Type="http://schemas.openxmlformats.org/officeDocument/2006/relationships/header" Target="/word/header1.xml" Id="R939d2cd8c47a4c3d" /><Relationship Type="http://schemas.openxmlformats.org/officeDocument/2006/relationships/settings" Target="/word/settings.xml" Id="R77c52fffffd34cb9" /><Relationship Type="http://schemas.openxmlformats.org/officeDocument/2006/relationships/styles" Target="/word/styles.xml" Id="Rdcec28da1d0241d9" /><Relationship Type="http://schemas.openxmlformats.org/officeDocument/2006/relationships/hyperlink" Target="https://meteor.aihw.gov.au/RegistrationAuthority/12" TargetMode="External" Id="R56b0dc03e0e447c5" /><Relationship Type="http://schemas.openxmlformats.org/officeDocument/2006/relationships/hyperlink" Target="https://meteor.aihw.gov.au/content/781584" TargetMode="External" Id="Rb8396dab821f445d" /><Relationship Type="http://schemas.openxmlformats.org/officeDocument/2006/relationships/hyperlink" Target="https://meteor.aihw.gov.au/content/764438" TargetMode="External" Id="Ra9d5aa5363f84865" /><Relationship Type="http://schemas.openxmlformats.org/officeDocument/2006/relationships/hyperlink" Target="https://meteor.aihw.gov.au/RegistrationAuthority/12" TargetMode="External" Id="R86557c5a598d49f5" /><Relationship Type="http://schemas.openxmlformats.org/officeDocument/2006/relationships/hyperlink" Target="https://meteor.aihw.gov.au/content/781588" TargetMode="External" Id="Raa2ad759518c406c" /><Relationship Type="http://schemas.openxmlformats.org/officeDocument/2006/relationships/hyperlink" Target="https://meteor.aihw.gov.au/RegistrationAuthority/12" TargetMode="External" Id="Rb5f014285f594a88" /></Relationships>
</file>

<file path=word/_rels/header1.xml.rels>&#65279;<?xml version="1.0" encoding="utf-8"?><Relationships xmlns="http://schemas.openxmlformats.org/package/2006/relationships"><Relationship Type="http://schemas.openxmlformats.org/officeDocument/2006/relationships/image" Target="/media/image.png" Id="R614278d645f54e9c" /></Relationships>
</file>