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62b6b0f52c4830"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10th Revision, Fourth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10th Revision, Fourth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 4th edn; ICD-10 (2010 version); ICD-10 (2010 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8dd6bcbb54688">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 print publication is comprised of three volumes:</w:t>
            </w:r>
          </w:p>
          <w:p>
            <w:pPr>
              <w:pStyle w:val="ListParagraph"/>
              <w:numPr>
                <w:ilvl w:val="0"/>
                <w:numId w:val="2"/>
              </w:numPr>
            </w:pPr>
            <w:r>
              <w:rPr>
                <w:rStyle w:val="row-content-rich-text"/>
              </w:rPr>
              <w:t xml:space="preserve">Tabular List of Diseases</w:t>
            </w:r>
          </w:p>
          <w:p>
            <w:pPr>
              <w:pStyle w:val="ListParagraph"/>
              <w:numPr>
                <w:ilvl w:val="0"/>
                <w:numId w:val="2"/>
              </w:numPr>
            </w:pPr>
            <w:r>
              <w:rPr>
                <w:rStyle w:val="row-content-rich-text"/>
              </w:rPr>
              <w:t xml:space="preserve">Instruction manual</w:t>
            </w:r>
          </w:p>
          <w:p>
            <w:pPr>
              <w:pStyle w:val="ListParagraph"/>
              <w:numPr>
                <w:ilvl w:val="0"/>
                <w:numId w:val="2"/>
              </w:numPr>
            </w:pPr>
            <w:r>
              <w:rPr>
                <w:rStyle w:val="row-content-rich-text"/>
              </w:rPr>
              <w:t xml:space="preserve">Alphabetical index</w:t>
            </w:r>
          </w:p>
          <w:p>
            <w:pPr/>
            <w:r>
              <w:rPr>
                <w:rStyle w:val="row-content-rich-text"/>
              </w:rPr>
              <w:t xml:space="preserve">ICD10 Online is comprised of an online browser which features a search function and hierarchy.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2011. The International Statistical Classification of Diseases and Related Health Problems, 10th Revision, Fourth Edition. Geneva: World Health Organization.</w:t>
            </w:r>
          </w:p>
          <w:p>
            <w:pPr/>
            <w:r>
              <w:rPr>
                <w:rStyle w:val="row-content-rich-text"/>
              </w:rPr>
              <w:t xml:space="preserve">World Health Organization 2010. The International Statistical Classification of Diseases and Related Health Problems, 10th Revision (2010 version). Geneva: World Health Organization. </w:t>
            </w:r>
            <w:hyperlink w:history="true" r:id="R96f0d359bed64836">
              <w:r>
                <w:rPr>
                  <w:rStyle w:val="Hyperlink"/>
                </w:rPr>
                <w:t xml:space="preserve">https://icd.who.int/browse10/2010/en#/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This Classification Scheme references the 2011 print publication of the International Statistical Classification of Diseases and Health Related Problems, 10th Revision, Fourth Edition (ICD-10, 4th edn), and the ICD-10 (2010 version) on the ICD10 Online browser application.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d553db5ee24324">
              <w:r>
                <w:rPr>
                  <w:rStyle w:val="Hyperlink"/>
                </w:rPr>
                <w:t xml:space="preserve">International Statistical Classification of Diseases and Related Health Problems, 10th Revision, Third Edition</w:t>
              </w:r>
            </w:hyperlink>
          </w:p>
          <w:p>
            <w:pPr>
              <w:spacing w:before="0" w:after="0"/>
            </w:pPr>
            <w:r>
              <w:rPr>
                <w:rStyle w:val="row-content"/>
                <w:color w:val="244061"/>
              </w:rPr>
              <w:t xml:space="preserve">       </w:t>
            </w:r>
            <w:hyperlink w:history="true" r:id="R31dd96e8419041c3">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4770adcad31b450f">
              <w:r>
                <w:rPr>
                  <w:rStyle w:val="Hyperlink"/>
                </w:rPr>
                <w:t xml:space="preserve">International Statistical Classification of Diseases and Related Health Problems, 10th Revision, Fifth Edition</w:t>
              </w:r>
            </w:hyperlink>
          </w:p>
          <w:p>
            <w:pPr>
              <w:spacing w:before="0" w:after="0"/>
            </w:pPr>
            <w:r>
              <w:rPr>
                <w:rStyle w:val="row-content"/>
                <w:color w:val="244061"/>
              </w:rPr>
              <w:t xml:space="preserve">       </w:t>
            </w:r>
            <w:hyperlink w:history="true" r:id="R4d8cf34be505426e">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4fd372bb74748e3">
              <w:r>
                <w:rPr>
                  <w:rStyle w:val="Hyperlink"/>
                </w:rPr>
                <w:t xml:space="preserve">Underlying cause of death code (ICD-10 Fourth Edition) ANN-ANN</w:t>
              </w:r>
            </w:hyperlink>
          </w:p>
          <w:p>
            <w:pPr>
              <w:spacing w:before="0" w:after="0"/>
            </w:pPr>
            <w:r>
              <w:rPr>
                <w:rStyle w:val="row-content"/>
                <w:color w:val="244061"/>
              </w:rPr>
              <w:t xml:space="preserve">       </w:t>
            </w:r>
            <w:hyperlink w:history="true" r:id="Re82db6552f8247af">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90ad13ec4d4d4e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778753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ab4ed67c9849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d13ec4d4d4efb" /><Relationship Type="http://schemas.openxmlformats.org/officeDocument/2006/relationships/header" Target="/word/header1.xml" Id="R4dc55191ff4f4d07" /><Relationship Type="http://schemas.openxmlformats.org/officeDocument/2006/relationships/settings" Target="/word/settings.xml" Id="Red087c95e673496a" /><Relationship Type="http://schemas.openxmlformats.org/officeDocument/2006/relationships/styles" Target="/word/styles.xml" Id="R8da1937fb7b94803" /><Relationship Type="http://schemas.openxmlformats.org/officeDocument/2006/relationships/hyperlink" Target="https://meteor.aihw.gov.au/RegistrationAuthority/12" TargetMode="External" Id="R1e18dd6bcbb54688" /><Relationship Type="http://schemas.openxmlformats.org/officeDocument/2006/relationships/numbering" Target="/word/numbering.xml" Id="Rf8703e8e4fa642b0" /><Relationship Type="http://schemas.openxmlformats.org/officeDocument/2006/relationships/hyperlink" Target="https://icd.who.int/browse10/2010/en#/" TargetMode="External" Id="R96f0d359bed64836" /><Relationship Type="http://schemas.openxmlformats.org/officeDocument/2006/relationships/hyperlink" Target="https://meteor.aihw.gov.au/content/778750" TargetMode="External" Id="R27d553db5ee24324" /><Relationship Type="http://schemas.openxmlformats.org/officeDocument/2006/relationships/hyperlink" Target="https://meteor.aihw.gov.au/RegistrationAuthority/12" TargetMode="External" Id="R31dd96e8419041c3" /><Relationship Type="http://schemas.openxmlformats.org/officeDocument/2006/relationships/hyperlink" Target="https://meteor.aihw.gov.au/content/774590" TargetMode="External" Id="R4770adcad31b450f" /><Relationship Type="http://schemas.openxmlformats.org/officeDocument/2006/relationships/hyperlink" Target="https://meteor.aihw.gov.au/RegistrationAuthority/12" TargetMode="External" Id="R4d8cf34be505426e" /><Relationship Type="http://schemas.openxmlformats.org/officeDocument/2006/relationships/hyperlink" Target="https://meteor.aihw.gov.au/content/778785" TargetMode="External" Id="R14fd372bb74748e3" /><Relationship Type="http://schemas.openxmlformats.org/officeDocument/2006/relationships/hyperlink" Target="https://meteor.aihw.gov.au/RegistrationAuthority/12" TargetMode="External" Id="Re82db6552f8247af" /></Relationships>
</file>

<file path=word/_rels/header1.xml.rels>&#65279;<?xml version="1.0" encoding="utf-8"?><Relationships xmlns="http://schemas.openxmlformats.org/package/2006/relationships"><Relationship Type="http://schemas.openxmlformats.org/officeDocument/2006/relationships/image" Target="/media/image.png" Id="Rc4ab4ed67c984942" /></Relationships>
</file>