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61694e95744b4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3.1.5–Hospitalisation for injury and poisoning,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3.1.5–Hospitalisation for injury and poisoning,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3.1.5–Hospitalisation for injury and poisoning,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3285691fc4681">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dc4ac0d1394e21">
              <w:r>
                <w:rPr>
                  <w:rStyle w:val="Hyperlink"/>
                </w:rPr>
                <w:t xml:space="preserve">Australian Health Performance Framework, 2021</w:t>
              </w:r>
            </w:hyperlink>
          </w:p>
          <w:p>
            <w:pPr>
              <w:spacing w:before="0" w:after="0"/>
            </w:pPr>
            <w:r>
              <w:rPr>
                <w:rStyle w:val="row-content"/>
                <w:color w:val="244061"/>
              </w:rPr>
              <w:t xml:space="preserve">       </w:t>
            </w:r>
            <w:hyperlink w:history="true" r:id="Rbe611a9e641947e2">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hospitalised injury cases is calculated as the number of hospital separations with a principal diagnosis code in the ICD-10-AM (11</w:t>
            </w:r>
            <w:r>
              <w:rPr>
                <w:rStyle w:val="row-content-rich-text"/>
                <w:vertAlign w:val="superscript"/>
              </w:rPr>
              <w:t xml:space="preserve">th</w:t>
            </w:r>
            <w:r>
              <w:rPr>
                <w:rStyle w:val="row-content-rich-text"/>
              </w:rPr>
              <w:t xml:space="preserve"> edition) range S00–T75 or T79 (but excluding any with </w:t>
            </w:r>
            <w:r>
              <w:rPr>
                <w:rStyle w:val="row-content-rich-text"/>
                <w:i/>
              </w:rPr>
              <w:t xml:space="preserve">Z50 Care involving use of rehabilitation procedures </w:t>
            </w:r>
            <w:r>
              <w:rPr>
                <w:rStyle w:val="row-content-rich-text"/>
              </w:rPr>
              <w:t xml:space="preserve">appearing in any additional diagnosis field for any separations that ended on 1 July 2015 or later), less those records that are likely to represent subsequent episodes of care after the initial hospitalisation.</w:t>
            </w:r>
          </w:p>
          <w:p>
            <w:pPr>
              <w:spacing w:after="160"/>
            </w:pPr>
            <w:r>
              <w:rPr>
                <w:rStyle w:val="row-content-rich-text"/>
              </w:rPr>
              <w:t xml:space="preserve">To reduce overcounting, separations with a mode of admission of 'transferred from another hospital' are excluded, as are separations where the mode of admission is 'statistical admission' and the care type is not listed as acute. Separations are episodes of admitted-patient care, which can be a total hospital stay (from admission to discharge, transfer or death) or a portion of a hospital stay beginning or ending in a change of type of care (for example, from acute care to rehabilitation). Episodes that began with transfer from another acute care hospital or statistical admission are likely to have been preceded by another episode that also met the case selection criteria, and so are omitted from estimated case counts.</w:t>
            </w:r>
          </w:p>
          <w:p>
            <w:pPr>
              <w:spacing w:after="160"/>
            </w:pPr>
            <w:r>
              <w:rPr>
                <w:rStyle w:val="row-content-rich-text"/>
              </w:rPr>
              <w:t xml:space="preserve">Rates are crude age-specific rates or directly age-standardised to the 2001 Australian population.</w:t>
            </w:r>
          </w:p>
          <w:p>
            <w:pPr>
              <w:spacing w:after="160"/>
            </w:pPr>
            <w:r>
              <w:rPr>
                <w:rStyle w:val="row-content-rich-text"/>
              </w:rPr>
              <w:t xml:space="preserve">Analysis by state and territory is based on location of service.</w:t>
            </w:r>
          </w:p>
          <w:p>
            <w:pPr/>
            <w:r>
              <w:rPr>
                <w:rStyle w:val="row-content-rich-text"/>
              </w:rPr>
              <w:t xml:space="preserve">Analysis by remoteness is based on usual residence of person. 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b8381887e34859">
              <w:r>
                <w:rPr>
                  <w:rStyle w:val="Hyperlink"/>
                </w:rPr>
                <w:t xml:space="preserve">Episode of care—additional diagnosis, code (ICD-10-AM 11th edn) ANN{.N[N]}</w:t>
              </w:r>
            </w:hyperlink>
          </w:p>
          <w:p>
            <w:r>
              <w:rPr>
                <w:rStyle w:val="row-content"/>
                <w:b/>
              </w:rPr>
              <w:t xml:space="preserve">Data Source</w:t>
            </w:r>
          </w:p>
          <w:p>
            <w:hyperlink w:history="true" r:id="R8d90d94498794adb">
              <w:r>
                <w:rPr>
                  <w:rStyle w:val="Hyperlink"/>
                </w:rPr>
                <w:t xml:space="preserve">National Hospital Morbidity Database (NHMD)</w:t>
              </w:r>
            </w:hyperlink>
          </w:p>
          <w:p>
            <w:r>
              <w:rPr>
                <w:rStyle w:val="row-content"/>
                <w:b/>
              </w:rPr>
              <w:t xml:space="preserve">NMDS / DSS</w:t>
            </w:r>
          </w:p>
          <w:p>
            <w:hyperlink w:history="true" r:id="R2617d4f401464320">
              <w:r>
                <w:rPr>
                  <w:rStyle w:val="Hyperlink"/>
                </w:rPr>
                <w:t xml:space="preserve">Admitted patient care NBEDS 2019-20</w:t>
              </w:r>
            </w:hyperlink>
          </w:p>
          <w:p>
            <w:r>
              <w:rPr>
                <w:rStyle w:val="row-content"/>
                <w:b/>
                <w:color w:val="000000"/>
              </w:rPr>
              <w:t xml:space="preserve">Data Element / Data Set</w:t>
            </w:r>
          </w:p>
          <w:p>
            <w:hyperlink w:history="true" r:id="R58ecc841f9894137">
              <w:r>
                <w:rPr>
                  <w:rStyle w:val="Hyperlink"/>
                </w:rPr>
                <w:t xml:space="preserve">Episode of care—principal diagnosis, code (ICD-10-AM 11th edn) ANN{.N[N]}</w:t>
              </w:r>
            </w:hyperlink>
          </w:p>
          <w:p>
            <w:r>
              <w:rPr>
                <w:rStyle w:val="row-content"/>
                <w:b/>
              </w:rPr>
              <w:t xml:space="preserve">Data Source</w:t>
            </w:r>
          </w:p>
          <w:p>
            <w:hyperlink w:history="true" r:id="Re18eed7868b94e0b">
              <w:r>
                <w:rPr>
                  <w:rStyle w:val="Hyperlink"/>
                </w:rPr>
                <w:t xml:space="preserve">National Hospital Morbidity Database (NHMD)</w:t>
              </w:r>
            </w:hyperlink>
          </w:p>
          <w:p>
            <w:r>
              <w:rPr>
                <w:rStyle w:val="row-content"/>
                <w:b/>
              </w:rPr>
              <w:t xml:space="preserve">NMDS / DSS</w:t>
            </w:r>
          </w:p>
          <w:p>
            <w:hyperlink w:history="true" r:id="Ra396db305e6b45f8">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e7c09785194ca4">
              <w:r>
                <w:rPr>
                  <w:rStyle w:val="Hyperlink"/>
                </w:rPr>
                <w:t xml:space="preserve">Injury event—external cause, code (ICD-10-AM 11th edn) ANN{.N[N]}</w:t>
              </w:r>
            </w:hyperlink>
          </w:p>
          <w:p>
            <w:r>
              <w:rPr>
                <w:rStyle w:val="row-content"/>
                <w:b/>
              </w:rPr>
              <w:t xml:space="preserve">Data Source</w:t>
            </w:r>
          </w:p>
          <w:p>
            <w:hyperlink w:history="true" r:id="Rcbc6f8b67b0942b0">
              <w:r>
                <w:rPr>
                  <w:rStyle w:val="Hyperlink"/>
                </w:rPr>
                <w:t xml:space="preserve">National Hospital Morbidity Database (NHMD)</w:t>
              </w:r>
            </w:hyperlink>
          </w:p>
          <w:p>
            <w:r>
              <w:rPr>
                <w:rStyle w:val="row-content"/>
                <w:b/>
              </w:rPr>
              <w:t xml:space="preserve">NMDS / DSS</w:t>
            </w:r>
          </w:p>
          <w:p>
            <w:hyperlink w:history="true" r:id="Rbe34cb9811474187">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of Australia, total people, N[N(7)]</w:t>
            </w:r>
          </w:p>
          <w:p>
            <w:r>
              <w:rPr>
                <w:rStyle w:val="row-content"/>
              </w:rPr>
              <w:t xml:space="preserve"> </w:t>
            </w:r>
          </w:p>
          <w:p>
            <w:r>
              <w:rPr>
                <w:rStyle w:val="row-content"/>
                <w:b/>
              </w:rPr>
              <w:t xml:space="preserve">Data Source</w:t>
            </w:r>
          </w:p>
          <w:p>
            <w:hyperlink w:history="true" r:id="R054decc404e84bbb">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d8451933146d401e">
              <w:r>
                <w:rPr>
                  <w:rStyle w:val="Hyperlink"/>
                </w:rPr>
                <w:t xml:space="preserve">Person—estimated resident population of Australia, total people N[N(7)]</w:t>
              </w:r>
            </w:hyperlink>
          </w:p>
          <w:p>
            <w:r>
              <w:rPr>
                <w:rStyle w:val="row-content"/>
                <w:b/>
              </w:rPr>
              <w:t xml:space="preserve">Data Source</w:t>
            </w:r>
          </w:p>
          <w:p>
            <w:hyperlink w:history="true" r:id="Rc005f2dcc98647ac">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2019–20—Nationally, by:</w:t>
            </w:r>
          </w:p>
          <w:p>
            <w:pPr>
              <w:pStyle w:val="ListParagraph"/>
              <w:numPr>
                <w:ilvl w:val="0"/>
                <w:numId w:val="2"/>
              </w:numPr>
            </w:pPr>
            <w:r>
              <w:rPr>
                <w:rStyle w:val="row-content-rich-text"/>
              </w:rPr>
              <w:t xml:space="preserve">External cause (not reported)</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(0-4, 5-9, 10-14, 15-19, 20-24, 25-29, 30-34, 35-39, 40-44, 45-49, 50-54, 55-59, 60-64, 65–69, 70–74, 75–79, 80–84, 85–89, 90–94, 95 years and over)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Remoteness Structure).</w:t>
            </w:r>
          </w:p>
          <w:p>
            <w:pPr>
              <w:spacing w:after="160"/>
            </w:pPr>
            <w:r>
              <w:rPr>
                <w:rStyle w:val="row-content-rich-text"/>
                <w:b/>
              </w:rPr>
              <w:t xml:space="preserve">2019–20—State and territory</w:t>
            </w:r>
          </w:p>
          <w:p>
            <w:pPr>
              <w:spacing w:after="160"/>
            </w:pPr>
            <w:r>
              <w:rPr>
                <w:rStyle w:val="row-content-rich-text"/>
              </w:rPr>
              <w:t xml:space="preserve">State and territory, by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Age group.</w:t>
            </w:r>
          </w:p>
          <w:p>
            <w:pPr>
              <w:spacing w:after="160"/>
            </w:pPr>
            <w:r>
              <w:rPr>
                <w:rStyle w:val="row-content-rich-text"/>
                <w:b/>
              </w:rPr>
              <w:t xml:space="preserve">2019–20—Primary Health Network</w:t>
            </w:r>
          </w:p>
          <w:p>
            <w:pPr>
              <w:spacing w:after="160"/>
            </w:pPr>
            <w:r>
              <w:rPr>
                <w:rStyle w:val="row-content-rich-text"/>
              </w:rPr>
              <w:t xml:space="preserve">Primary Health Network, by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Age group.</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63ae6e5a344e85">
              <w:r>
                <w:rPr>
                  <w:rStyle w:val="Hyperlink"/>
                </w:rPr>
                <w:t xml:space="preserve">Person—date of birth, DDMMYYYY</w:t>
              </w:r>
            </w:hyperlink>
          </w:p>
          <w:p>
            <w:r>
              <w:rPr>
                <w:rStyle w:val="row-content"/>
                <w:b/>
              </w:rPr>
              <w:t xml:space="preserve">Data Source</w:t>
            </w:r>
          </w:p>
          <w:p>
            <w:hyperlink w:history="true" r:id="Ra52e69ead8b84ab9">
              <w:r>
                <w:rPr>
                  <w:rStyle w:val="Hyperlink"/>
                </w:rPr>
                <w:t xml:space="preserve">National Hospital Morbidity Database (NHMD)</w:t>
              </w:r>
            </w:hyperlink>
          </w:p>
          <w:p>
            <w:r>
              <w:rPr>
                <w:rStyle w:val="row-content"/>
                <w:b/>
              </w:rPr>
              <w:t xml:space="preserve">NMDS / DSS</w:t>
            </w:r>
          </w:p>
          <w:p>
            <w:hyperlink w:history="true" r:id="R067810fb5d61483b">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e33dde3cce4f6a">
              <w:r>
                <w:rPr>
                  <w:rStyle w:val="Hyperlink"/>
                </w:rPr>
                <w:t xml:space="preserve">Person—sex, code N</w:t>
              </w:r>
            </w:hyperlink>
          </w:p>
          <w:p>
            <w:r>
              <w:rPr>
                <w:rStyle w:val="row-content"/>
                <w:b/>
              </w:rPr>
              <w:t xml:space="preserve">Data Source</w:t>
            </w:r>
          </w:p>
          <w:p>
            <w:hyperlink w:history="true" r:id="R380f9c09e6b54cd1">
              <w:r>
                <w:rPr>
                  <w:rStyle w:val="Hyperlink"/>
                </w:rPr>
                <w:t xml:space="preserve">National Hospital Morbidity Database (NHMD)</w:t>
              </w:r>
            </w:hyperlink>
          </w:p>
          <w:p>
            <w:r>
              <w:rPr>
                <w:rStyle w:val="row-content"/>
                <w:b/>
              </w:rPr>
              <w:t xml:space="preserve">NMDS / DSS</w:t>
            </w:r>
          </w:p>
          <w:p>
            <w:hyperlink w:history="true" r:id="Re668b83c33604648">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e88c80caf94c8f">
              <w:r>
                <w:rPr>
                  <w:rStyle w:val="Hyperlink"/>
                </w:rPr>
                <w:t xml:space="preserve">Person—Indigenous status, code N</w:t>
              </w:r>
            </w:hyperlink>
          </w:p>
          <w:p>
            <w:r>
              <w:rPr>
                <w:rStyle w:val="row-content"/>
                <w:b/>
              </w:rPr>
              <w:t xml:space="preserve">Data Source</w:t>
            </w:r>
          </w:p>
          <w:p>
            <w:hyperlink w:history="true" r:id="Rfadaba8a85004866">
              <w:r>
                <w:rPr>
                  <w:rStyle w:val="Hyperlink"/>
                </w:rPr>
                <w:t xml:space="preserve">National Hospital Morbidity Database (NHMD)</w:t>
              </w:r>
            </w:hyperlink>
          </w:p>
          <w:p>
            <w:r>
              <w:rPr>
                <w:rStyle w:val="row-content"/>
                <w:b/>
              </w:rPr>
              <w:t xml:space="preserve">NMDS / DSS</w:t>
            </w:r>
          </w:p>
          <w:p>
            <w:hyperlink w:history="true" r:id="R7bef425db7f84d7e">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99b7d351034411">
              <w:r>
                <w:rPr>
                  <w:rStyle w:val="Hyperlink"/>
                </w:rPr>
                <w:t xml:space="preserve">Person—area of usual residence, statistical area level 2 (SA2) code (ASGS 2016) N(9)</w:t>
              </w:r>
            </w:hyperlink>
          </w:p>
          <w:p>
            <w:r>
              <w:rPr>
                <w:rStyle w:val="row-content"/>
                <w:b/>
              </w:rPr>
              <w:t xml:space="preserve">Data Source</w:t>
            </w:r>
          </w:p>
          <w:p>
            <w:hyperlink w:history="true" r:id="R49b13dbeaf3d4e28">
              <w:r>
                <w:rPr>
                  <w:rStyle w:val="Hyperlink"/>
                </w:rPr>
                <w:t xml:space="preserve">National Hospital Morbidity Database (NHMD)</w:t>
              </w:r>
            </w:hyperlink>
          </w:p>
          <w:p>
            <w:r>
              <w:rPr>
                <w:rStyle w:val="row-content"/>
                <w:b/>
              </w:rPr>
              <w:t xml:space="preserve">NMDS / DSS</w:t>
            </w:r>
          </w:p>
          <w:p>
            <w:hyperlink w:history="true" r:id="Red579d0ed9e84fbb">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60295b09180e4778">
              <w:r>
                <w:rPr>
                  <w:rStyle w:val="Hyperlink"/>
                </w:rPr>
                <w:t xml:space="preserve">Injury event—external cause, code (ICD-10-AM 11th edn) ANN{.N[N]}</w:t>
              </w:r>
            </w:hyperlink>
          </w:p>
          <w:p>
            <w:r>
              <w:rPr>
                <w:rStyle w:val="row-content"/>
                <w:b/>
              </w:rPr>
              <w:t xml:space="preserve">Data Source</w:t>
            </w:r>
          </w:p>
          <w:p>
            <w:hyperlink w:history="true" r:id="R4a03537cb8e646bd">
              <w:r>
                <w:rPr>
                  <w:rStyle w:val="Hyperlink"/>
                </w:rPr>
                <w:t xml:space="preserve">National Hospital Morbidity Database (NHMD)</w:t>
              </w:r>
            </w:hyperlink>
          </w:p>
          <w:p>
            <w:r>
              <w:rPr>
                <w:rStyle w:val="row-content"/>
                <w:b/>
              </w:rPr>
              <w:t xml:space="preserve">NMDS / DSS</w:t>
            </w:r>
          </w:p>
          <w:p>
            <w:hyperlink w:history="true" r:id="Rd88fad6a3eac48a3">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2019–20.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Similar data elements were used to those listed above for the 2019–20 Admitted patient care NMDS.</w:t>
            </w:r>
          </w:p>
          <w:p>
            <w:pPr>
              <w:spacing w:after="160"/>
            </w:pPr>
            <w:r>
              <w:rPr>
                <w:rStyle w:val="row-content-rich-text"/>
              </w:rPr>
              <w:t xml:space="preserve">NSW implemented a change in how admissions are counted in 2017-18, resulting in a break in the series of injury data for. Data from 2017-18 should therefore not be compared with data from previous years.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306dd9ca8a44eb">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987b2ce8cd4ee9">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a48387360054b6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1d9487b9e714e3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01/02/2010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 Provision, National Agreement Performance Information 2017-18: National Indigenous Reform Agreement. Canberra: PC. Viewed 24 August 2021. </w:t>
            </w:r>
            <w:hyperlink w:history="true" r:id="R1299d9359f4740ab">
              <w:r>
                <w:rPr>
                  <w:rStyle w:val="Hyperlink"/>
                </w:rPr>
                <w:t xml:space="preserve">https://www.pc.gov.au/research/supporting/</w:t>
              </w:r>
              <w:r>
                <w:br/>
              </w:r>
              <w:r>
                <w:rPr>
                  <w:rStyle w:val="row-content-rich-text"/>
                </w:rPr>
                <w:t xml:space="preserve">national-agreements/indigenous-reform/indigenous-reform-agreement-2017-18.pdf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901da74b204dd6">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c489030f4198462b">
              <w:r>
                <w:rPr>
                  <w:rStyle w:val="Hyperlink"/>
                  <w:color w:val="244061"/>
                </w:rPr>
                <w:t xml:space="preserve">Health</w:t>
              </w:r>
            </w:hyperlink>
            <w:r>
              <w:rPr>
                <w:rStyle w:val="row-content"/>
                <w:color w:val="244061"/>
              </w:rPr>
              <w:t xml:space="preserve">, Superseded 07/09/2023</w:t>
            </w:r>
          </w:p>
          <w:p>
            <w:r>
              <w:br/>
            </w:r>
            <w:r>
              <w:rPr>
                <w:rStyle w:val="row-content"/>
              </w:rPr>
              <w:t xml:space="preserve">Has been superseded by </w:t>
            </w:r>
            <w:hyperlink w:history="true" r:id="Rdd093631d4884f6a">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6fdd59e83f0a4398">
              <w:r>
                <w:rPr>
                  <w:rStyle w:val="Hyperlink"/>
                  <w:color w:val="244061"/>
                </w:rPr>
                <w:t xml:space="preserve">Health</w:t>
              </w:r>
            </w:hyperlink>
            <w:r>
              <w:rPr>
                <w:rStyle w:val="row-content"/>
                <w:color w:val="244061"/>
              </w:rPr>
              <w:t xml:space="preserve">, Qualified 09/04/2024</w:t>
            </w:r>
          </w:p>
          <w:p>
            <w:r>
              <w:br/>
            </w:r>
          </w:p>
        </w:tc>
      </w:tr>
    </w:tbl>
    <w:p>
      <w:r>
        <w:br/>
      </w:r>
    </w:p>
    <w:sectPr>
      <w:footerReference xmlns:r="http://schemas.openxmlformats.org/officeDocument/2006/relationships" w:type="default" r:id="Rdc3fb64306b945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778000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64dd4053744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fb64306b9456d" /><Relationship Type="http://schemas.openxmlformats.org/officeDocument/2006/relationships/header" Target="/word/header1.xml" Id="Reff2d1df4846450a" /><Relationship Type="http://schemas.openxmlformats.org/officeDocument/2006/relationships/settings" Target="/word/settings.xml" Id="Rea8ddae67ef1493a" /><Relationship Type="http://schemas.openxmlformats.org/officeDocument/2006/relationships/styles" Target="/word/styles.xml" Id="R4b87495431fa493d" /><Relationship Type="http://schemas.openxmlformats.org/officeDocument/2006/relationships/hyperlink" Target="https://meteor.aihw.gov.au/RegistrationAuthority/12" TargetMode="External" Id="Rfe93285691fc4681" /><Relationship Type="http://schemas.openxmlformats.org/officeDocument/2006/relationships/hyperlink" Target="https://meteor.aihw.gov.au/content/764926" TargetMode="External" Id="Rdadc4ac0d1394e21" /><Relationship Type="http://schemas.openxmlformats.org/officeDocument/2006/relationships/hyperlink" Target="https://meteor.aihw.gov.au/RegistrationAuthority/12" TargetMode="External" Id="Rbe611a9e641947e2" /><Relationship Type="http://schemas.openxmlformats.org/officeDocument/2006/relationships/hyperlink" Target="https://meteor.aihw.gov.au/content/699606" TargetMode="External" Id="R44b8381887e34859" /><Relationship Type="http://schemas.openxmlformats.org/officeDocument/2006/relationships/hyperlink" Target="https://meteor.aihw.gov.au/content/394352" TargetMode="External" Id="R8d90d94498794adb" /><Relationship Type="http://schemas.openxmlformats.org/officeDocument/2006/relationships/hyperlink" Target="https://meteor.aihw.gov.au/content/705869" TargetMode="External" Id="R2617d4f401464320" /><Relationship Type="http://schemas.openxmlformats.org/officeDocument/2006/relationships/hyperlink" Target="https://meteor.aihw.gov.au/content/699609" TargetMode="External" Id="R58ecc841f9894137" /><Relationship Type="http://schemas.openxmlformats.org/officeDocument/2006/relationships/hyperlink" Target="https://meteor.aihw.gov.au/content/394352" TargetMode="External" Id="Re18eed7868b94e0b" /><Relationship Type="http://schemas.openxmlformats.org/officeDocument/2006/relationships/hyperlink" Target="https://meteor.aihw.gov.au/content/699728" TargetMode="External" Id="Ra396db305e6b45f8" /><Relationship Type="http://schemas.openxmlformats.org/officeDocument/2006/relationships/hyperlink" Target="https://meteor.aihw.gov.au/content/699733" TargetMode="External" Id="Rb7e7c09785194ca4" /><Relationship Type="http://schemas.openxmlformats.org/officeDocument/2006/relationships/hyperlink" Target="https://meteor.aihw.gov.au/content/394352" TargetMode="External" Id="Rcbc6f8b67b0942b0" /><Relationship Type="http://schemas.openxmlformats.org/officeDocument/2006/relationships/hyperlink" Target="https://meteor.aihw.gov.au/content/699728" TargetMode="External" Id="Rbe34cb9811474187" /><Relationship Type="http://schemas.openxmlformats.org/officeDocument/2006/relationships/hyperlink" Target="https://meteor.aihw.gov.au/content/719790" TargetMode="External" Id="R054decc404e84bbb" /><Relationship Type="http://schemas.openxmlformats.org/officeDocument/2006/relationships/hyperlink" Target="https://meteor.aihw.gov.au/content/388656" TargetMode="External" Id="Rd8451933146d401e" /><Relationship Type="http://schemas.openxmlformats.org/officeDocument/2006/relationships/hyperlink" Target="https://meteor.aihw.gov.au/content/704699" TargetMode="External" Id="Rc005f2dcc98647ac" /><Relationship Type="http://schemas.openxmlformats.org/officeDocument/2006/relationships/numbering" Target="/word/numbering.xml" Id="R6a5e1cd448fb402d" /><Relationship Type="http://schemas.openxmlformats.org/officeDocument/2006/relationships/hyperlink" Target="https://meteor.aihw.gov.au/content/287007" TargetMode="External" Id="R8c63ae6e5a344e85" /><Relationship Type="http://schemas.openxmlformats.org/officeDocument/2006/relationships/hyperlink" Target="https://meteor.aihw.gov.au/content/394352" TargetMode="External" Id="Ra52e69ead8b84ab9" /><Relationship Type="http://schemas.openxmlformats.org/officeDocument/2006/relationships/hyperlink" Target="https://meteor.aihw.gov.au/content/699728" TargetMode="External" Id="R067810fb5d61483b" /><Relationship Type="http://schemas.openxmlformats.org/officeDocument/2006/relationships/hyperlink" Target="https://meteor.aihw.gov.au/content/287316" TargetMode="External" Id="Race33dde3cce4f6a" /><Relationship Type="http://schemas.openxmlformats.org/officeDocument/2006/relationships/hyperlink" Target="https://meteor.aihw.gov.au/content/394352" TargetMode="External" Id="R380f9c09e6b54cd1" /><Relationship Type="http://schemas.openxmlformats.org/officeDocument/2006/relationships/hyperlink" Target="https://meteor.aihw.gov.au/content/699728" TargetMode="External" Id="Re668b83c33604648" /><Relationship Type="http://schemas.openxmlformats.org/officeDocument/2006/relationships/hyperlink" Target="https://meteor.aihw.gov.au/content/602543" TargetMode="External" Id="R3ee88c80caf94c8f" /><Relationship Type="http://schemas.openxmlformats.org/officeDocument/2006/relationships/hyperlink" Target="https://meteor.aihw.gov.au/content/394352" TargetMode="External" Id="Rfadaba8a85004866" /><Relationship Type="http://schemas.openxmlformats.org/officeDocument/2006/relationships/hyperlink" Target="https://meteor.aihw.gov.au/content/699728" TargetMode="External" Id="R7bef425db7f84d7e" /><Relationship Type="http://schemas.openxmlformats.org/officeDocument/2006/relationships/hyperlink" Target="https://meteor.aihw.gov.au/content/659725" TargetMode="External" Id="Re199b7d351034411" /><Relationship Type="http://schemas.openxmlformats.org/officeDocument/2006/relationships/hyperlink" Target="https://meteor.aihw.gov.au/content/394352" TargetMode="External" Id="R49b13dbeaf3d4e28" /><Relationship Type="http://schemas.openxmlformats.org/officeDocument/2006/relationships/hyperlink" Target="https://meteor.aihw.gov.au/content/699728" TargetMode="External" Id="Red579d0ed9e84fbb" /><Relationship Type="http://schemas.openxmlformats.org/officeDocument/2006/relationships/hyperlink" Target="https://meteor.aihw.gov.au/content/699733" TargetMode="External" Id="R60295b09180e4778" /><Relationship Type="http://schemas.openxmlformats.org/officeDocument/2006/relationships/hyperlink" Target="https://meteor.aihw.gov.au/content/394352" TargetMode="External" Id="R4a03537cb8e646bd" /><Relationship Type="http://schemas.openxmlformats.org/officeDocument/2006/relationships/hyperlink" Target="https://meteor.aihw.gov.au/content/699728" TargetMode="External" Id="Rd88fad6a3eac48a3" /><Relationship Type="http://schemas.openxmlformats.org/officeDocument/2006/relationships/hyperlink" Target="https://meteor.aihw.gov.au/content/721649" TargetMode="External" Id="Rd6306dd9ca8a44eb" /><Relationship Type="http://schemas.openxmlformats.org/officeDocument/2006/relationships/hyperlink" Target="https://meteor.aihw.gov.au/content/719790" TargetMode="External" Id="R61987b2ce8cd4ee9" /><Relationship Type="http://schemas.openxmlformats.org/officeDocument/2006/relationships/hyperlink" Target="https://meteor.aihw.gov.au/content/394352" TargetMode="External" Id="R8a48387360054b64" /><Relationship Type="http://schemas.openxmlformats.org/officeDocument/2006/relationships/hyperlink" Target="https://meteor.aihw.gov.au/content/704699" TargetMode="External" Id="R81d9487b9e714e3f" /><Relationship Type="http://schemas.openxmlformats.org/officeDocument/2006/relationships/hyperlink" Target="https://www.pc.gov.au/research/supporting/national-agreements/indigenous-reform/indigenous-reform-agreement-2017-18.pdf" TargetMode="External" Id="R1299d9359f4740ab" /><Relationship Type="http://schemas.openxmlformats.org/officeDocument/2006/relationships/hyperlink" Target="https://meteor.aihw.gov.au/content/728399" TargetMode="External" Id="R15901da74b204dd6" /><Relationship Type="http://schemas.openxmlformats.org/officeDocument/2006/relationships/hyperlink" Target="https://meteor.aihw.gov.au/RegistrationAuthority/12" TargetMode="External" Id="Rc489030f4198462b" /><Relationship Type="http://schemas.openxmlformats.org/officeDocument/2006/relationships/hyperlink" Target="https://meteor.aihw.gov.au/content/790196" TargetMode="External" Id="Rdd093631d4884f6a" /><Relationship Type="http://schemas.openxmlformats.org/officeDocument/2006/relationships/hyperlink" Target="https://meteor.aihw.gov.au/RegistrationAuthority/12" TargetMode="External" Id="R6fdd59e83f0a4398" /></Relationships>
</file>

<file path=word/_rels/header1.xml.rels>&#65279;<?xml version="1.0" encoding="utf-8"?><Relationships xmlns="http://schemas.openxmlformats.org/package/2006/relationships"><Relationship Type="http://schemas.openxmlformats.org/officeDocument/2006/relationships/image" Target="/media/image.png" Id="Rd0c64dd4053744c9" /></Relationships>
</file>