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3ac5fda5224cf3" /></Relationships>
</file>

<file path=word/document.xml><?xml version="1.0" encoding="utf-8"?>
<w:document xmlns:r="http://schemas.openxmlformats.org/officeDocument/2006/relationships" xmlns:w="http://schemas.openxmlformats.org/wordprocessingml/2006/main">
  <w:body>
    <w:p>
      <w:pPr>
        <w:pStyle w:val="Title"/>
      </w:pPr>
      <w:r>
        <w:t>Aged care episode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Aged care episode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777790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70293bc6cf4647">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Aged care episode cluster specifies the data to be collected for each </w:t>
            </w:r>
            <w:hyperlink w:history="true" r:id="Rb58977ccf3b84a95">
              <w:r>
                <w:rPr>
                  <w:rStyle w:val="Hyperlink"/>
                </w:rPr>
                <w:t xml:space="preserve">aged care episode.</w:t>
              </w:r>
            </w:hyperlink>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An </w:t>
            </w:r>
            <w:hyperlink w:history="true" r:id="R0dba60f7ed1d443a">
              <w:r>
                <w:rPr>
                  <w:rStyle w:val="Hyperlink"/>
                </w:rPr>
                <w:t xml:space="preserve">Aged care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Note: both an </w:t>
            </w:r>
            <w:hyperlink w:history="true" r:id="Rb93a1d4ae1a6401f">
              <w:r>
                <w:rPr>
                  <w:rStyle w:val="Hyperlink"/>
                </w:rPr>
                <w:t xml:space="preserve">aged care service</w:t>
              </w:r>
            </w:hyperlink>
            <w:r>
              <w:rPr>
                <w:rStyle w:val="row-content-rich-text"/>
              </w:rPr>
              <w:t xml:space="preserve"> as well as a </w:t>
            </w:r>
            <w:hyperlink w:history="true" r:id="R59f8e637693a48d7">
              <w:r>
                <w:rPr>
                  <w:rStyle w:val="Hyperlink"/>
                </w:rPr>
                <w:t xml:space="preserve">person</w:t>
              </w:r>
            </w:hyperlink>
            <w:r>
              <w:rPr>
                <w:rStyle w:val="row-content-rich-text"/>
              </w:rPr>
              <w:t xml:space="preserve"> may be associated with multiple aged care episodes. However, each aged care episode should only be associated with one aged care service and one 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81418555393412d">
              <w:r>
                <w:rPr>
                  <w:rStyle w:val="Hyperlink"/>
                </w:rPr>
                <w:t xml:space="preserve">Aged Care National Minimum Data Set 2023-24</w:t>
              </w:r>
            </w:hyperlink>
          </w:p>
          <w:p>
            <w:pPr>
              <w:spacing w:before="0" w:after="0"/>
            </w:pPr>
            <w:r>
              <w:rPr>
                <w:rStyle w:val="row-content"/>
                <w:color w:val="244061"/>
              </w:rPr>
              <w:t xml:space="preserve">       </w:t>
            </w:r>
            <w:hyperlink w:history="true" r:id="R61cad221ecaa4a9b">
              <w:r>
                <w:rPr>
                  <w:rStyle w:val="Hyperlink"/>
                  <w:color w:val="244061"/>
                </w:rPr>
                <w:t xml:space="preserve">Aged Care</w:t>
              </w:r>
            </w:hyperlink>
            <w:r>
              <w:rPr>
                <w:rStyle w:val="row-content"/>
                <w:color w:val="244061"/>
              </w:rPr>
              <w:t xml:space="preserve">, Standard 30/06/2023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This data element cluster should be collected for each aged care episode. </w:t>
            </w:r>
          </w:p>
          <w:p>
            <w:r>
              <w:rPr>
                <w:rStyle w:val="row-content"/>
              </w:rPr>
              <w:t xml:space="preserve">This covers service use activity for people using government-funded aged care services. Some related information for the person may also be collected in the aged care assessment cluster and the aged care person cluster, and some related information for the service (which delivers the episode of care) in the aged care service cluster, and for the provider (which owns or operates the service) in the aged care provider cluster. </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347b5e04c14313">
                    <w:r>
                      <w:rPr>
                        <w:rStyle w:val="Hyperlink"/>
                      </w:rPr>
                      <w:t xml:space="preserve">Aged care episode—aged care program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bf28ca42074fd8">
                    <w:r>
                      <w:rPr>
                        <w:rStyle w:val="Hyperlink"/>
                      </w:rPr>
                      <w:t xml:space="preserve">Aged care episode—cessation reason, code N[N]</w:t>
                    </w:r>
                  </w:hyperlink>
                </w:p>
                <w:p>
                  <w:r>
                    <w:rPr>
                      <w:b/>
                      <w:i/>
                      <w:color w:val="333333"/>
                    </w:rPr>
                    <w:t xml:space="preserve">Conditional obligation:</w:t>
                  </w:r>
                </w:p>
                <w:p>
                  <w:r>
                    <w:t xml:space="preserve">For the Aged Care NMDS, this data element is conditional on code 4 </w:t>
                  </w:r>
                  <w:r>
                    <w:rPr>
                      <w:b/>
                    </w:rPr>
                    <w:t xml:space="preserve">not</w:t>
                  </w:r>
                  <w:r>
                    <w:t xml:space="preserve"> being selected for </w:t>
                  </w:r>
                  <w:hyperlink w:history="true" r:id="R30107b6dd23b483f">
                    <w:r>
                      <w:rPr>
                        <w:rStyle w:val="Hyperlink"/>
                      </w:rPr>
                      <w:t xml:space="preserve">Aged care episode—aged care program type, code N[N]</w:t>
                    </w:r>
                  </w:hyperlink>
                  <w:r>
                    <w:t xml:space="preserve">. Commonwealth Home Support Program (code 4) does not have an end reason as it is delivered on a one-off or session basis.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5b74eca9dd486f">
                    <w:r>
                      <w:rPr>
                        <w:rStyle w:val="Hyperlink"/>
                      </w:rPr>
                      <w:t xml:space="preserve">Aged care episode—episode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7df8deca094965">
                    <w:r>
                      <w:rPr>
                        <w:rStyle w:val="Hyperlink"/>
                      </w:rPr>
                      <w:t xml:space="preserve">Aged care episode—episode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11bd94a3724cf2">
                    <w:r>
                      <w:rPr>
                        <w:rStyle w:val="Hyperlink"/>
                      </w:rPr>
                      <w:t xml:space="preserve">Aged care service—identifier, X[X(19)]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7dc37a986049fc">
                    <w:r>
                      <w:rPr>
                        <w:rStyle w:val="Hyperlink"/>
                      </w:rPr>
                      <w:t xml:space="preserve">Person—aged care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aa957c57f2d4f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777790</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3dc908d8dd44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a957c57f2d4f02" /><Relationship Type="http://schemas.openxmlformats.org/officeDocument/2006/relationships/header" Target="/word/header1.xml" Id="R82be94376c1b481e" /><Relationship Type="http://schemas.openxmlformats.org/officeDocument/2006/relationships/settings" Target="/word/settings.xml" Id="R46db15c6df4640ef" /><Relationship Type="http://schemas.openxmlformats.org/officeDocument/2006/relationships/styles" Target="/word/styles.xml" Id="R01ddb30f41904df5" /><Relationship Type="http://schemas.openxmlformats.org/officeDocument/2006/relationships/hyperlink" Target="https://meteor.aihw.gov.au/RegistrationAuthority/19" TargetMode="External" Id="Re870293bc6cf4647" /><Relationship Type="http://schemas.openxmlformats.org/officeDocument/2006/relationships/hyperlink" Target="https://meteor.aihw.gov.au/content/774724" TargetMode="External" Id="Rb58977ccf3b84a95" /><Relationship Type="http://schemas.openxmlformats.org/officeDocument/2006/relationships/hyperlink" Target="https://meteor.aihw.gov.au/content/774724" TargetMode="External" Id="R0dba60f7ed1d443a" /><Relationship Type="http://schemas.openxmlformats.org/officeDocument/2006/relationships/hyperlink" Target="https://meteor.aihw.gov.au/content/774720" TargetMode="External" Id="Rb93a1d4ae1a6401f" /><Relationship Type="http://schemas.openxmlformats.org/officeDocument/2006/relationships/hyperlink" Target="https://meteor.aihw.gov.au/content/268955" TargetMode="External" Id="R59f8e637693a48d7" /><Relationship Type="http://schemas.openxmlformats.org/officeDocument/2006/relationships/hyperlink" Target="https://meteor.aihw.gov.au/content/774715" TargetMode="External" Id="Re81418555393412d" /><Relationship Type="http://schemas.openxmlformats.org/officeDocument/2006/relationships/hyperlink" Target="https://meteor.aihw.gov.au/RegistrationAuthority/19" TargetMode="External" Id="R61cad221ecaa4a9b" /><Relationship Type="http://schemas.openxmlformats.org/officeDocument/2006/relationships/hyperlink" Target="https://meteor.aihw.gov.au/content/775049" TargetMode="External" Id="Rfb347b5e04c14313" /><Relationship Type="http://schemas.openxmlformats.org/officeDocument/2006/relationships/hyperlink" Target="https://meteor.aihw.gov.au/content/775053" TargetMode="External" Id="Ra8bf28ca42074fd8" /><Relationship Type="http://schemas.openxmlformats.org/officeDocument/2006/relationships/hyperlink" Target="https://meteor.aihw.gov.au/content/775049" TargetMode="External" Id="R30107b6dd23b483f" /><Relationship Type="http://schemas.openxmlformats.org/officeDocument/2006/relationships/hyperlink" Target="https://meteor.aihw.gov.au/content/775040" TargetMode="External" Id="Rf85b74eca9dd486f" /><Relationship Type="http://schemas.openxmlformats.org/officeDocument/2006/relationships/hyperlink" Target="https://meteor.aihw.gov.au/content/775043" TargetMode="External" Id="Ra17df8deca094965" /><Relationship Type="http://schemas.openxmlformats.org/officeDocument/2006/relationships/hyperlink" Target="https://meteor.aihw.gov.au/content/774981" TargetMode="External" Id="Re011bd94a3724cf2" /><Relationship Type="http://schemas.openxmlformats.org/officeDocument/2006/relationships/hyperlink" Target="https://meteor.aihw.gov.au/content/775012" TargetMode="External" Id="Rf47dc37a986049fc" /></Relationships>
</file>

<file path=word/_rels/header1.xml.rels>&#65279;<?xml version="1.0" encoding="utf-8"?><Relationships xmlns="http://schemas.openxmlformats.org/package/2006/relationships"><Relationship Type="http://schemas.openxmlformats.org/officeDocument/2006/relationships/image" Target="/media/image.png" Id="Re03dc908d8dd4476" /></Relationships>
</file>