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8a315e14db47ca" /></Relationships>
</file>

<file path=word/document.xml><?xml version="1.0" encoding="utf-8"?>
<w:document xmlns:r="http://schemas.openxmlformats.org/officeDocument/2006/relationships" xmlns:w="http://schemas.openxmlformats.org/wordprocessingml/2006/main">
  <w:body>
    <w:p>
      <w:pPr>
        <w:pStyle w:val="Title"/>
      </w:pPr>
      <w:r>
        <w:t>Injury event—intervention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Injury event—intervention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777459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78556f60d84675">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performed subsequent to an injury event whose purpose is to assess, improve, maintain, promote or modify health, functioning or health conditions.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195db9412647c1">
              <w:r>
                <w:rPr>
                  <w:rStyle w:val="Hyperlink"/>
                </w:rPr>
                <w:t xml:space="preserve">Injury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occurrence of injury, poisoning or other adverse effect inflicted on the person as the direct or indirect result of an environmental event, circumstance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f4d2fbe0974b6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ccf628206646b3">
              <w:r>
                <w:rPr>
                  <w:rStyle w:val="Hyperlink"/>
                </w:rPr>
                <w:t xml:space="preserve">Intervention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intervention is an act performed for, with or on behalf of a person or population whose purpose is to assess, improve, maintain, promote or modify health, functioning or health conditions, and includes interventions: diagnostic, medical, surgical, mental health, primary care, allied health, functioning support, rehabilitation and public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050f5b8994467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2021, </w:t>
            </w:r>
            <w:hyperlink w:history="true" r:id="R6a9a23bad1184105">
              <w:r>
                <w:rPr>
                  <w:rStyle w:val="Hyperlink"/>
                  <w:i/>
                </w:rPr>
                <w:t xml:space="preserve">International Classification of Health Interventions (ICHI)</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542d6332ab40ba">
              <w:r>
                <w:rPr>
                  <w:rStyle w:val="Hyperlink"/>
                </w:rPr>
                <w:t xml:space="preserve">Injury event—intervention, sports injury code N[N]</w:t>
              </w:r>
            </w:hyperlink>
          </w:p>
          <w:p>
            <w:pPr>
              <w:spacing w:before="0" w:after="0"/>
            </w:pPr>
            <w:r>
              <w:rPr>
                <w:rStyle w:val="row-content"/>
                <w:color w:val="244061"/>
              </w:rPr>
              <w:t xml:space="preserve">       </w:t>
            </w:r>
            <w:hyperlink w:history="true" r:id="Ra3bd456cf4fa40fd">
              <w:r>
                <w:rPr>
                  <w:rStyle w:val="Hyperlink"/>
                  <w:color w:val="244061"/>
                </w:rPr>
                <w:t xml:space="preserve">Australian Institute of Health and Welfare</w:t>
              </w:r>
            </w:hyperlink>
            <w:r>
              <w:rPr>
                <w:rStyle w:val="row-content"/>
                <w:color w:val="244061"/>
              </w:rPr>
              <w:t xml:space="preserve">, Recorded 09/08/2023</w:t>
            </w:r>
          </w:p>
          <w:p>
            <w:r>
              <w:br/>
            </w:r>
          </w:p>
        </w:tc>
      </w:tr>
    </w:tbl>
    <w:p>
      <w:r>
        <w:br/>
      </w:r>
      <w:r>
        <w:br/>
      </w:r>
    </w:p>
    <w:sectPr>
      <w:footerReference xmlns:r="http://schemas.openxmlformats.org/officeDocument/2006/relationships" w:type="default" r:id="Ra32231c005ee46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777459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e75db71aac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2231c005ee4674" /><Relationship Type="http://schemas.openxmlformats.org/officeDocument/2006/relationships/header" Target="/word/header1.xml" Id="Rb1a1cba5465f44e7" /><Relationship Type="http://schemas.openxmlformats.org/officeDocument/2006/relationships/settings" Target="/word/settings.xml" Id="Re2db7f2edd7b4925" /><Relationship Type="http://schemas.openxmlformats.org/officeDocument/2006/relationships/styles" Target="/word/styles.xml" Id="R6b823eedda8549ea" /><Relationship Type="http://schemas.openxmlformats.org/officeDocument/2006/relationships/hyperlink" Target="https://meteor.aihw.gov.au/RegistrationAuthority/24" TargetMode="External" Id="Ra078556f60d84675" /><Relationship Type="http://schemas.openxmlformats.org/officeDocument/2006/relationships/hyperlink" Target="https://meteor.aihw.gov.au/content/268967" TargetMode="External" Id="Ref195db9412647c1" /><Relationship Type="http://schemas.openxmlformats.org/officeDocument/2006/relationships/hyperlink" Target="https://meteor.aihw.gov.au/content/280947" TargetMode="External" Id="Rc2f4d2fbe0974b65" /><Relationship Type="http://schemas.openxmlformats.org/officeDocument/2006/relationships/hyperlink" Target="https://meteor.aihw.gov.au/content/746711" TargetMode="External" Id="Raeccf628206646b3" /><Relationship Type="http://schemas.openxmlformats.org/officeDocument/2006/relationships/hyperlink" Target="https://meteor.aihw.gov.au/content/274661" TargetMode="External" Id="Rec050f5b89944671" /><Relationship Type="http://schemas.openxmlformats.org/officeDocument/2006/relationships/hyperlink" Target="https://www.who.int/standards/classifications/international-classification-of-health-interventions" TargetMode="External" Id="R6a9a23bad1184105" /><Relationship Type="http://schemas.openxmlformats.org/officeDocument/2006/relationships/hyperlink" Target="https://meteor.aihw.gov.au/content/777455" TargetMode="External" Id="Rec542d6332ab40ba" /><Relationship Type="http://schemas.openxmlformats.org/officeDocument/2006/relationships/hyperlink" Target="https://meteor.aihw.gov.au/RegistrationAuthority/24" TargetMode="External" Id="Ra3bd456cf4fa40fd" /></Relationships>
</file>

<file path=word/_rels/header1.xml.rels>&#65279;<?xml version="1.0" encoding="utf-8"?><Relationships xmlns="http://schemas.openxmlformats.org/package/2006/relationships"><Relationship Type="http://schemas.openxmlformats.org/officeDocument/2006/relationships/image" Target="/media/image.png" Id="R06e75db71aac401d" /></Relationships>
</file>