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4e78b645342a9" /></Relationships>
</file>

<file path=word/document.xml><?xml version="1.0" encoding="utf-8"?>
<w:document xmlns:r="http://schemas.openxmlformats.org/officeDocument/2006/relationships" xmlns:w="http://schemas.openxmlformats.org/wordprocessingml/2006/main">
  <w:body>
    <w:p>
      <w:pPr>
        <w:pStyle w:val="Title"/>
      </w:pPr>
      <w:r>
        <w:t>Aged care assessment—assessment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assessment—assessment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assessment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9f3d42713400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aged care assessment is completed, expressed as DDMMYYYY.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df29daa7f54138">
              <w:r>
                <w:rPr>
                  <w:rStyle w:val="Hyperlink"/>
                </w:rPr>
                <w:t xml:space="preserve">Aged care assessment—assessment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b64b97f600448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of a completed assessment will be recorded as DDMMYYYY by the assessor.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DOHAC (Department of Health and Aged Care) 2018. </w:t>
            </w:r>
            <w:hyperlink w:history="true" r:id="Rc80d18ec6d564c8b">
              <w:r>
                <w:rPr>
                  <w:rStyle w:val="Hyperlink"/>
                </w:rPr>
                <w:t xml:space="preserve">My Aged Care – National Screening and Assessment Form User Guide </w:t>
              </w:r>
            </w:hyperlink>
            <w:r>
              <w:rPr>
                <w:rStyle w:val="row-content-rich-text"/>
              </w:rPr>
              <w:t xml:space="preserve">, accessed 16 February 2023.</w:t>
            </w:r>
          </w:p>
          <w:p>
            <w:pPr/>
            <w:r>
              <w:rPr>
                <w:rStyle w:val="row-content-rich-text"/>
              </w:rPr>
              <w:t xml:space="preserve">Australian Institute of Health and Welfare (2002) </w:t>
            </w:r>
            <w:hyperlink w:history="true" r:id="R2f966910465e4702">
              <w:r>
                <w:rPr>
                  <w:rStyle w:val="Hyperlink"/>
                </w:rPr>
                <w:t xml:space="preserve">Aged care assessment program data dictionary version 1.0</w:t>
              </w:r>
            </w:hyperlink>
            <w:r>
              <w:rPr>
                <w:rStyle w:val="row-content-rich-text"/>
              </w:rPr>
              <w:t xml:space="preserve">, AIHW, Australian Government, accessed 21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42921f54434a13">
              <w:r>
                <w:rPr>
                  <w:rStyle w:val="Hyperlink"/>
                </w:rPr>
                <w:t xml:space="preserve">Aged care assessment cluster</w:t>
              </w:r>
            </w:hyperlink>
          </w:p>
          <w:p>
            <w:pPr>
              <w:pStyle w:val="registration-status"/>
              <w:spacing w:before="0" w:after="0"/>
            </w:pPr>
            <w:hyperlink w:history="true" r:id="R9244dcaf4b994fa3">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codes 1, 2 or 3 being selected for </w:t>
            </w:r>
            <w:hyperlink w:history="true" r:id="R12a380849cd74857">
              <w:r>
                <w:rPr>
                  <w:rStyle w:val="Hyperlink"/>
                </w:rPr>
                <w:t xml:space="preserve">Aged care assessment—assessment type,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18b8c4a14e6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10562e30e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b8c4a14e64a1e" /><Relationship Type="http://schemas.openxmlformats.org/officeDocument/2006/relationships/header" Target="/word/header1.xml" Id="R1f44aaec6e25417a" /><Relationship Type="http://schemas.openxmlformats.org/officeDocument/2006/relationships/settings" Target="/word/settings.xml" Id="R306dee42919a4ed9" /><Relationship Type="http://schemas.openxmlformats.org/officeDocument/2006/relationships/styles" Target="/word/styles.xml" Id="R6517dd3cea6948cd" /><Relationship Type="http://schemas.openxmlformats.org/officeDocument/2006/relationships/hyperlink" Target="https://meteor.aihw.gov.au/RegistrationAuthority/19" TargetMode="External" Id="R4629f3d427134001" /><Relationship Type="http://schemas.openxmlformats.org/officeDocument/2006/relationships/hyperlink" Target="https://meteor.aihw.gov.au/content/774838" TargetMode="External" Id="R16df29daa7f54138" /><Relationship Type="http://schemas.openxmlformats.org/officeDocument/2006/relationships/hyperlink" Target="https://meteor.aihw.gov.au/content/270566" TargetMode="External" Id="R3db64b97f6004486" /><Relationship Type="http://schemas.openxmlformats.org/officeDocument/2006/relationships/hyperlink" Target="https://www.health.gov.au/resources/publications/my-aged-care-national-screening-and-assessment-form-user-guide?language=en" TargetMode="External" Id="Rc80d18ec6d564c8b" /><Relationship Type="http://schemas.openxmlformats.org/officeDocument/2006/relationships/hyperlink" Target="https://www.aihw.gov.au/reports/aged-care/aged-care-assessment-program-data-dictionary-versi" TargetMode="External" Id="R2f966910465e4702" /><Relationship Type="http://schemas.openxmlformats.org/officeDocument/2006/relationships/hyperlink" Target="https://meteor.aihw.gov.au/content/777819" TargetMode="External" Id="R7f42921f54434a13" /><Relationship Type="http://schemas.openxmlformats.org/officeDocument/2006/relationships/hyperlink" Target="https://meteor.aihw.gov.au/RegistrationAuthority/19" TargetMode="External" Id="R9244dcaf4b994fa3" /><Relationship Type="http://schemas.openxmlformats.org/officeDocument/2006/relationships/hyperlink" Target="https://meteor.aihw.gov.au/content/775224" TargetMode="External" Id="R12a380849cd74857" /></Relationships>
</file>

<file path=word/_rels/header1.xml.rels>&#65279;<?xml version="1.0" encoding="utf-8"?><Relationships xmlns="http://schemas.openxmlformats.org/package/2006/relationships"><Relationship Type="http://schemas.openxmlformats.org/officeDocument/2006/relationships/image" Target="/media/image.png" Id="Rcd410562e30e4e22" /></Relationships>
</file>