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6e5b9e26848fc"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other type of abuse (physical); Substantiated other type of abuse (sexual); Substantiated other type of abuse (emotional); Substantiated other type of abuse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2441382c94338">
              <w:r>
                <w:rPr>
                  <w:rStyle w:val="Hyperlink"/>
                  <w:color w:val="244061"/>
                </w:rPr>
                <w:t xml:space="preserve">Children and Families</w:t>
              </w:r>
            </w:hyperlink>
            <w:r>
              <w:rPr>
                <w:rStyle w:val="row-content"/>
                <w:color w:val="244061"/>
              </w:rPr>
              <w:t xml:space="preserve">, Standard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1a51bccca3431f">
              <w:r>
                <w:rPr>
                  <w:rStyle w:val="Hyperlink"/>
                </w:rPr>
                <w:t xml:space="preserve">Child—other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8c24a8befb49fb">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e6eb7dbac6450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other types of abuse or neglect, other than the primary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or 99 'Not stated/ inadequately described' should only be used for records with a code 1 'Substantiated' for </w:t>
            </w:r>
            <w:hyperlink w:history="true" r:id="Ra4c2011a05d544ee">
              <w:r>
                <w:rPr>
                  <w:rStyle w:val="Hyperlink"/>
                </w:rPr>
                <w:t xml:space="preserve">Child protection notification—investigation status, code N[N]</w:t>
              </w:r>
            </w:hyperlink>
            <w:r>
              <w:rPr>
                <w:rStyle w:val="row-content-rich-text"/>
                <w:i/>
              </w:rPr>
              <w:t xml:space="preserve">. </w:t>
            </w:r>
            <w:r>
              <w:rPr>
                <w:rStyle w:val="row-content-rich-text"/>
              </w:rPr>
              <w:t xml:space="preserve">Code 97 'Not applicable' should be recorded for all other investigation outcomes.</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335d2301f64c8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f2accf84824863">
              <w:r>
                <w:rPr>
                  <w:rStyle w:val="Hyperlink"/>
                </w:rPr>
                <w:t xml:space="preserve">Child—other type of abuse or neglect, code N[N]</w:t>
              </w:r>
            </w:hyperlink>
          </w:p>
          <w:p>
            <w:pPr>
              <w:spacing w:before="0" w:after="0"/>
            </w:pPr>
            <w:r>
              <w:rPr>
                <w:rStyle w:val="row-content"/>
                <w:color w:val="244061"/>
              </w:rPr>
              <w:t xml:space="preserve">       </w:t>
            </w:r>
            <w:hyperlink w:history="true" r:id="Rc4acb0116e824aae">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40693e347e1c413b">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b1d9751a1211457f">
              <w:r>
                <w:rPr>
                  <w:rStyle w:val="Hyperlink"/>
                </w:rPr>
                <w:t xml:space="preserve">Child—primary type of abuse or neglect, code N[N]</w:t>
              </w:r>
            </w:hyperlink>
          </w:p>
          <w:p>
            <w:pPr>
              <w:spacing w:before="0" w:after="0"/>
            </w:pPr>
            <w:r>
              <w:rPr>
                <w:rStyle w:val="row-content"/>
                <w:color w:val="244061"/>
              </w:rPr>
              <w:t xml:space="preserve">       </w:t>
            </w:r>
            <w:hyperlink w:history="true" r:id="R5b1e032d62db453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789591ffef14be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87824e45fc470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a2c501696ef4f21">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181517ae59e749a7">
              <w:r>
                <w:rPr>
                  <w:rStyle w:val="Hyperlink"/>
                </w:rPr>
                <w:t xml:space="preserve">Safety in care (SC) file cluster</w:t>
              </w:r>
            </w:hyperlink>
          </w:p>
          <w:p>
            <w:pPr>
              <w:spacing w:before="0" w:after="0"/>
            </w:pPr>
            <w:r>
              <w:rPr>
                <w:rStyle w:val="row-content"/>
                <w:color w:val="244061"/>
              </w:rPr>
              <w:t xml:space="preserve">       </w:t>
            </w:r>
            <w:hyperlink w:history="true" r:id="R4b0769ef8aed431a">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p>
        </w:tc>
      </w:tr>
    </w:tbl>
    <w:p/>
    <w:tbl>
      <w:tblPr>
        <w:tblStyle w:val="TableGrid"/>
        <w:tblW w:w="0" w:type="auto"/>
      </w:tblPr>
    </w:tbl>
    <w:p>
      <w:r>
        <w:br/>
      </w:r>
    </w:p>
    <w:sectPr>
      <w:footerReference xmlns:r="http://schemas.openxmlformats.org/officeDocument/2006/relationships" w:type="default" r:id="Ra680ec1a96d3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773515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668135fce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0ec1a96d34bbe" /><Relationship Type="http://schemas.openxmlformats.org/officeDocument/2006/relationships/header" Target="/word/header1.xml" Id="R2566111081684877" /><Relationship Type="http://schemas.openxmlformats.org/officeDocument/2006/relationships/settings" Target="/word/settings.xml" Id="Rf22d7aa3db764014" /><Relationship Type="http://schemas.openxmlformats.org/officeDocument/2006/relationships/styles" Target="/word/styles.xml" Id="R743f01411f15404d" /><Relationship Type="http://schemas.openxmlformats.org/officeDocument/2006/relationships/hyperlink" Target="https://meteor.aihw.gov.au/RegistrationAuthority/17" TargetMode="External" Id="R8ae2441382c94338" /><Relationship Type="http://schemas.openxmlformats.org/officeDocument/2006/relationships/hyperlink" Target="https://meteor.aihw.gov.au/content/455500" TargetMode="External" Id="Rf01a51bccca3431f" /><Relationship Type="http://schemas.openxmlformats.org/officeDocument/2006/relationships/hyperlink" Target="https://meteor.aihw.gov.au/content/455468" TargetMode="External" Id="R5d8c24a8befb49fb" /><Relationship Type="http://schemas.openxmlformats.org/officeDocument/2006/relationships/hyperlink" Target="https://meteor.aihw.gov.au/content/246013" TargetMode="External" Id="R1ee6eb7dbac6450c" /><Relationship Type="http://schemas.openxmlformats.org/officeDocument/2006/relationships/hyperlink" Target="https://meteor.aihw.gov.au/content/455404" TargetMode="External" Id="Ra4c2011a05d544ee" /><Relationship Type="http://schemas.openxmlformats.org/officeDocument/2006/relationships/hyperlink" Target="https://meteor.aihw.gov.au/content/246013" TargetMode="External" Id="R8a335d2301f64c8d" /><Relationship Type="http://schemas.openxmlformats.org/officeDocument/2006/relationships/hyperlink" Target="https://meteor.aihw.gov.au/content/455510" TargetMode="External" Id="R42f2accf84824863" /><Relationship Type="http://schemas.openxmlformats.org/officeDocument/2006/relationships/hyperlink" Target="https://meteor.aihw.gov.au/RegistrationAuthority/17" TargetMode="External" Id="Rc4acb0116e824aae" /><Relationship Type="http://schemas.openxmlformats.org/officeDocument/2006/relationships/hyperlink" Target="https://meteor.aihw.gov.au/RegistrationAuthority/1" TargetMode="External" Id="R40693e347e1c413b" /><Relationship Type="http://schemas.openxmlformats.org/officeDocument/2006/relationships/hyperlink" Target="https://meteor.aihw.gov.au/content/455487" TargetMode="External" Id="Rb1d9751a1211457f" /><Relationship Type="http://schemas.openxmlformats.org/officeDocument/2006/relationships/hyperlink" Target="https://meteor.aihw.gov.au/RegistrationAuthority/17" TargetMode="External" Id="R5b1e032d62db4538" /><Relationship Type="http://schemas.openxmlformats.org/officeDocument/2006/relationships/hyperlink" Target="https://meteor.aihw.gov.au/RegistrationAuthority/1" TargetMode="External" Id="R7789591ffef14be3" /><Relationship Type="http://schemas.openxmlformats.org/officeDocument/2006/relationships/hyperlink" Target="https://meteor.aihw.gov.au/content/773500" TargetMode="External" Id="R3e87824e45fc4700" /><Relationship Type="http://schemas.openxmlformats.org/officeDocument/2006/relationships/hyperlink" Target="https://meteor.aihw.gov.au/RegistrationAuthority/17" TargetMode="External" Id="R1a2c501696ef4f21" /><Relationship Type="http://schemas.openxmlformats.org/officeDocument/2006/relationships/hyperlink" Target="https://meteor.aihw.gov.au/content/773822" TargetMode="External" Id="R181517ae59e749a7" /><Relationship Type="http://schemas.openxmlformats.org/officeDocument/2006/relationships/hyperlink" Target="https://meteor.aihw.gov.au/RegistrationAuthority/17" TargetMode="External" Id="R4b0769ef8aed431a" /></Relationships>
</file>

<file path=word/_rels/header1.xml.rels>&#65279;<?xml version="1.0" encoding="utf-8"?><Relationships xmlns="http://schemas.openxmlformats.org/package/2006/relationships"><Relationship Type="http://schemas.openxmlformats.org/officeDocument/2006/relationships/image" Target="/media/image.png" Id="R741668135fce4b19" /></Relationships>
</file>