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52ae5091e4ed3" /></Relationships>
</file>

<file path=word/document.xml><?xml version="1.0" encoding="utf-8"?>
<w:document xmlns:r="http://schemas.openxmlformats.org/officeDocument/2006/relationships" xmlns:w="http://schemas.openxmlformats.org/wordprocessingml/2006/main">
  <w:body>
    <w:p>
      <w:pPr>
        <w:pStyle w:val="Title"/>
      </w:pPr>
      <w:r>
        <w:t>Person—date of death, month 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month 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Month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3eae2cbd3472a">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the year in which a person ceases to live,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506aeff88c4946">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738dba9314515">
              <w:r>
                <w:rPr>
                  <w:rStyle w:val="Hyperlink"/>
                </w:rPr>
                <w:t xml:space="preserve">Month M[M]</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dd0e97697c40a2">
              <w:r>
                <w:rPr>
                  <w:rStyle w:val="Hyperlink"/>
                </w:rPr>
                <w:t xml:space="preserve">Person—date of death, DDMMYYYY</w:t>
              </w:r>
            </w:hyperlink>
          </w:p>
          <w:p>
            <w:pPr>
              <w:spacing w:before="0" w:after="0"/>
            </w:pPr>
            <w:r>
              <w:rPr>
                <w:rStyle w:val="row-content"/>
                <w:color w:val="244061"/>
              </w:rPr>
              <w:t xml:space="preserve">       </w:t>
            </w:r>
            <w:hyperlink w:history="true" r:id="Rd8c71e15c57a481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3cf870a459d64c3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61e2c596e014fb7">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8c22acfa18484d">
              <w:r>
                <w:rPr>
                  <w:rStyle w:val="Hyperlink"/>
                </w:rPr>
                <w:t xml:space="preserve">National mortality database DSS 1964-1967</w:t>
              </w:r>
            </w:hyperlink>
          </w:p>
          <w:p>
            <w:pPr>
              <w:spacing w:before="0" w:after="0"/>
            </w:pPr>
            <w:r>
              <w:rPr>
                <w:rStyle w:val="row-content"/>
                <w:color w:val="244061"/>
              </w:rPr>
              <w:t xml:space="preserve">       </w:t>
            </w:r>
            <w:hyperlink w:history="true" r:id="R80f52d8780254a49">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if month of death is not stated or unavailable, then month of death is coded to CODE 7 'July' (i.e., CODE 99 'Not stated/inadequately described' is not used.)</w:t>
            </w:r>
          </w:p>
          <w:p>
            <w:r>
              <w:br/>
            </w:r>
            <w:r>
              <w:br/>
            </w:r>
            <w:hyperlink w:history="true" r:id="R44fb62fcf067448a">
              <w:r>
                <w:rPr>
                  <w:rStyle w:val="Hyperlink"/>
                </w:rPr>
                <w:t xml:space="preserve">National mortality database DSS 1968-1977</w:t>
              </w:r>
            </w:hyperlink>
          </w:p>
          <w:p>
            <w:pPr>
              <w:spacing w:before="0" w:after="0"/>
            </w:pPr>
            <w:r>
              <w:rPr>
                <w:rStyle w:val="row-content"/>
                <w:color w:val="244061"/>
              </w:rPr>
              <w:t xml:space="preserve">       </w:t>
            </w:r>
            <w:hyperlink w:history="true" r:id="R4445eadd10664ef2">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if month of death is not stated or unavailable, then month of death is coded to CODE 7 'July' (i.e., CODE 99 'Not stated/inadequately described' is not used.)</w:t>
            </w:r>
          </w:p>
          <w:p>
            <w:r>
              <w:br/>
            </w:r>
            <w:r>
              <w:br/>
            </w:r>
            <w:hyperlink w:history="true" r:id="R4c684f332a7c440a">
              <w:r>
                <w:rPr>
                  <w:rStyle w:val="Hyperlink"/>
                </w:rPr>
                <w:t xml:space="preserve">National mortality database DSS 1978</w:t>
              </w:r>
            </w:hyperlink>
          </w:p>
          <w:p>
            <w:pPr>
              <w:spacing w:before="0" w:after="0"/>
            </w:pPr>
            <w:r>
              <w:rPr>
                <w:rStyle w:val="row-content"/>
                <w:color w:val="244061"/>
              </w:rPr>
              <w:t xml:space="preserve">       </w:t>
            </w:r>
            <w:hyperlink w:history="true" r:id="Rd4b32a7181f44d71">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if month of death is not stated or unavailable, then month of death is coded to CODE 7 'July' (i.e., CODE 99 'Not stated/inadequately described' is not used.)</w:t>
            </w:r>
          </w:p>
          <w:p>
            <w:r>
              <w:br/>
            </w:r>
            <w:r>
              <w:br/>
            </w:r>
            <w:hyperlink w:history="true" r:id="R5586f86ac2f64098">
              <w:r>
                <w:rPr>
                  <w:rStyle w:val="Hyperlink"/>
                </w:rPr>
                <w:t xml:space="preserve">National mortality database DSS 1979</w:t>
              </w:r>
            </w:hyperlink>
          </w:p>
          <w:p>
            <w:pPr>
              <w:spacing w:before="0" w:after="0"/>
            </w:pPr>
            <w:r>
              <w:rPr>
                <w:rStyle w:val="row-content"/>
                <w:color w:val="244061"/>
              </w:rPr>
              <w:t xml:space="preserve">       </w:t>
            </w:r>
            <w:hyperlink w:history="true" r:id="Rdeb0239a64034b9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if month of death is not stated or unavailable, then month of death is coded to CODE 7 'July' (i.e., CODE 99 'Not stated/inadequately described' is not used.)</w:t>
            </w:r>
          </w:p>
          <w:p>
            <w:r>
              <w:br/>
            </w:r>
            <w:r>
              <w:br/>
            </w:r>
          </w:p>
        </w:tc>
      </w:tr>
    </w:tbl>
    <w:p/>
    <w:tbl>
      <w:tblPr>
        <w:tblStyle w:val="TableGrid"/>
        <w:tblW w:w="0" w:type="auto"/>
      </w:tblPr>
    </w:tbl>
    <w:p>
      <w:r>
        <w:br/>
      </w:r>
    </w:p>
    <w:sectPr>
      <w:footerReference xmlns:r="http://schemas.openxmlformats.org/officeDocument/2006/relationships" w:type="default" r:id="R21291e11ff7d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98d784059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91e11ff7d4f5b" /><Relationship Type="http://schemas.openxmlformats.org/officeDocument/2006/relationships/header" Target="/word/header1.xml" Id="Rb565a8e650ca4d6e" /><Relationship Type="http://schemas.openxmlformats.org/officeDocument/2006/relationships/settings" Target="/word/settings.xml" Id="R0123dfc7d2064fbc" /><Relationship Type="http://schemas.openxmlformats.org/officeDocument/2006/relationships/styles" Target="/word/styles.xml" Id="Rd652f59db11842db" /><Relationship Type="http://schemas.openxmlformats.org/officeDocument/2006/relationships/hyperlink" Target="https://meteor.aihw.gov.au/RegistrationAuthority/24" TargetMode="External" Id="R1a63eae2cbd3472a" /><Relationship Type="http://schemas.openxmlformats.org/officeDocument/2006/relationships/hyperlink" Target="https://meteor.aihw.gov.au/content/646023" TargetMode="External" Id="R14506aeff88c4946" /><Relationship Type="http://schemas.openxmlformats.org/officeDocument/2006/relationships/hyperlink" Target="https://meteor.aihw.gov.au/content/770164" TargetMode="External" Id="Rc6f738dba9314515" /><Relationship Type="http://schemas.openxmlformats.org/officeDocument/2006/relationships/hyperlink" Target="https://meteor.aihw.gov.au/content/646025" TargetMode="External" Id="R05dd0e97697c40a2" /><Relationship Type="http://schemas.openxmlformats.org/officeDocument/2006/relationships/hyperlink" Target="https://meteor.aihw.gov.au/RegistrationAuthority/24" TargetMode="External" Id="Rd8c71e15c57a4818" /><Relationship Type="http://schemas.openxmlformats.org/officeDocument/2006/relationships/hyperlink" Target="https://meteor.aihw.gov.au/RegistrationAuthority/12" TargetMode="External" Id="R3cf870a459d64c38" /><Relationship Type="http://schemas.openxmlformats.org/officeDocument/2006/relationships/hyperlink" Target="https://meteor.aihw.gov.au/RegistrationAuthority/15" TargetMode="External" Id="R361e2c596e014fb7" /><Relationship Type="http://schemas.openxmlformats.org/officeDocument/2006/relationships/hyperlink" Target="https://meteor.aihw.gov.au/content/769559" TargetMode="External" Id="R408c22acfa18484d" /><Relationship Type="http://schemas.openxmlformats.org/officeDocument/2006/relationships/hyperlink" Target="https://meteor.aihw.gov.au/RegistrationAuthority/24" TargetMode="External" Id="R80f52d8780254a49" /><Relationship Type="http://schemas.openxmlformats.org/officeDocument/2006/relationships/hyperlink" Target="https://meteor.aihw.gov.au/content/783273" TargetMode="External" Id="R44fb62fcf067448a" /><Relationship Type="http://schemas.openxmlformats.org/officeDocument/2006/relationships/hyperlink" Target="https://meteor.aihw.gov.au/RegistrationAuthority/24" TargetMode="External" Id="R4445eadd10664ef2" /><Relationship Type="http://schemas.openxmlformats.org/officeDocument/2006/relationships/hyperlink" Target="https://meteor.aihw.gov.au/content/783276" TargetMode="External" Id="R4c684f332a7c440a" /><Relationship Type="http://schemas.openxmlformats.org/officeDocument/2006/relationships/hyperlink" Target="https://meteor.aihw.gov.au/RegistrationAuthority/24" TargetMode="External" Id="Rd4b32a7181f44d71" /><Relationship Type="http://schemas.openxmlformats.org/officeDocument/2006/relationships/hyperlink" Target="https://meteor.aihw.gov.au/content/783285" TargetMode="External" Id="R5586f86ac2f64098" /><Relationship Type="http://schemas.openxmlformats.org/officeDocument/2006/relationships/hyperlink" Target="https://meteor.aihw.gov.au/RegistrationAuthority/24" TargetMode="External" Id="Rdeb0239a64034b93" /></Relationships>
</file>

<file path=word/_rels/header1.xml.rels>&#65279;<?xml version="1.0" encoding="utf-8"?><Relationships xmlns="http://schemas.openxmlformats.org/package/2006/relationships"><Relationship Type="http://schemas.openxmlformats.org/officeDocument/2006/relationships/image" Target="/media/image.png" Id="Ra9b98d7840594605" /></Relationships>
</file>