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b9ed39ff0447ca"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bf80c2d2e4d3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measles, mumps and rubella and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data elements: </w:t>
            </w:r>
            <w:hyperlink w:history="true" r:id="R48cfe036c7164f72">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c2fde3a917a74a9a">
              <w:r>
                <w:rPr>
                  <w:rStyle w:val="Hyperlink"/>
                </w:rPr>
                <w:t xml:space="preserve">Prison—number of vaccine doses administered, total N[NNNN]</w:t>
              </w:r>
            </w:hyperlink>
            <w:r>
              <w:rPr>
                <w:rStyle w:val="row-content-rich-text"/>
              </w:rPr>
              <w:t xml:space="preserve"> define the number and type of vaccines administered to prisoners during the National Prisoner Health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(Department of Health) 2018. The Australian Immunisation Handbook. Viewed 3 April 2023, </w:t>
            </w:r>
            <w:hyperlink w:history="true" r:id="R24a018d57418478f">
              <w:r>
                <w:rPr>
                  <w:rStyle w:val="Hyperlink"/>
                </w:rPr>
                <w:t xml:space="preserve">https://www.health.gov.au/resources/publications/the-australian-immunisation-handbook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759c20af8b494f">
              <w:r>
                <w:rPr>
                  <w:rStyle w:val="Hyperlink"/>
                </w:rPr>
                <w:t xml:space="preserve">Vaccines administered cluster</w:t>
              </w:r>
            </w:hyperlink>
          </w:p>
          <w:p>
            <w:pPr>
              <w:spacing w:before="0" w:after="0"/>
            </w:pPr>
            <w:r>
              <w:rPr>
                <w:rStyle w:val="row-content"/>
                <w:color w:val="244061"/>
              </w:rPr>
              <w:t xml:space="preserve">       </w:t>
            </w:r>
            <w:hyperlink w:history="true" r:id="R40e328798abc425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bd76caf5c44d7b">
              <w:r>
                <w:rPr>
                  <w:rStyle w:val="Hyperlink"/>
                </w:rPr>
                <w:t xml:space="preserve">Prison establishments NBEDS 2022</w:t>
              </w:r>
            </w:hyperlink>
          </w:p>
          <w:p>
            <w:pPr>
              <w:spacing w:before="0" w:after="0"/>
            </w:pPr>
            <w:r>
              <w:rPr>
                <w:rStyle w:val="row-content"/>
                <w:color w:val="244061"/>
              </w:rPr>
              <w:t xml:space="preserve">       </w:t>
            </w:r>
            <w:hyperlink w:history="true" r:id="R700f792edf1a4eca">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offering vaccines.</w:t>
            </w:r>
          </w:p>
          <w:p>
            <w:r>
              <w:br/>
            </w:r>
            <w:r>
              <w:rPr>
                <w:rStyle w:val="row-content"/>
                <w:b/>
                <w:i/>
              </w:rPr>
              <w:t xml:space="preserve">DSS specific information: </w:t>
            </w:r>
          </w:p>
          <w:p>
            <w:r>
              <w:rPr>
                <w:rStyle w:val="row-content"/>
              </w:rPr>
              <w:t xml:space="preserve">This data element cluster corresponds to the following question of the Prison Establishment form:</w:t>
            </w:r>
          </w:p>
          <w:p>
            <w:r>
              <w:rPr>
                <w:rStyle w:val="row-content"/>
              </w:rPr>
              <w:t xml:space="preserve">7. During the 2-week data collection period, how many of the following immunisations did your clinic deliver?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59a1e31a04ac9">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d3a873eae4368">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bl>
          <w:p/>
        </w:tc>
      </w:tr>
    </w:tbl>
    <w:p>
      <w:r>
        <w:br/>
      </w:r>
    </w:p>
    <w:sectPr>
      <w:footerReference xmlns:r="http://schemas.openxmlformats.org/officeDocument/2006/relationships" w:type="default" r:id="R74b757aabab5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769052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9912b9fb8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757aabab54f5a" /><Relationship Type="http://schemas.openxmlformats.org/officeDocument/2006/relationships/header" Target="/word/header1.xml" Id="R9dc2a1d2c6714ba4" /><Relationship Type="http://schemas.openxmlformats.org/officeDocument/2006/relationships/settings" Target="/word/settings.xml" Id="R9e8cc0a673fa4688" /><Relationship Type="http://schemas.openxmlformats.org/officeDocument/2006/relationships/styles" Target="/word/styles.xml" Id="R42aa291e9d7d4ac6" /><Relationship Type="http://schemas.openxmlformats.org/officeDocument/2006/relationships/hyperlink" Target="https://meteor.aihw.gov.au/RegistrationAuthority/12" TargetMode="External" Id="Rf5fbf80c2d2e4d31" /><Relationship Type="http://schemas.openxmlformats.org/officeDocument/2006/relationships/hyperlink" Target="https://meteor.aihw.gov.au/content/769050" TargetMode="External" Id="R48cfe036c7164f72" /><Relationship Type="http://schemas.openxmlformats.org/officeDocument/2006/relationships/hyperlink" Target="https://meteor.aihw.gov.au/content/696714" TargetMode="External" Id="Rc2fde3a917a74a9a" /><Relationship Type="http://schemas.openxmlformats.org/officeDocument/2006/relationships/hyperlink" Target="https://www.health.gov.au/resources/publications/the-australian-immunisation-handbook" TargetMode="External" Id="R24a018d57418478f" /><Relationship Type="http://schemas.openxmlformats.org/officeDocument/2006/relationships/hyperlink" Target="https://meteor.aihw.gov.au/content/696711" TargetMode="External" Id="Rb4759c20af8b494f" /><Relationship Type="http://schemas.openxmlformats.org/officeDocument/2006/relationships/hyperlink" Target="https://meteor.aihw.gov.au/RegistrationAuthority/12" TargetMode="External" Id="R40e328798abc425d" /><Relationship Type="http://schemas.openxmlformats.org/officeDocument/2006/relationships/hyperlink" Target="https://meteor.aihw.gov.au/content/768954" TargetMode="External" Id="R69bd76caf5c44d7b" /><Relationship Type="http://schemas.openxmlformats.org/officeDocument/2006/relationships/hyperlink" Target="https://meteor.aihw.gov.au/RegistrationAuthority/12" TargetMode="External" Id="R700f792edf1a4eca" /><Relationship Type="http://schemas.openxmlformats.org/officeDocument/2006/relationships/hyperlink" Target="https://meteor.aihw.gov.au/content/696714" TargetMode="External" Id="R17459a1e31a04ac9" /><Relationship Type="http://schemas.openxmlformats.org/officeDocument/2006/relationships/hyperlink" Target="https://meteor.aihw.gov.au/content/769050" TargetMode="External" Id="R1ffd3a873eae4368" /></Relationships>
</file>

<file path=word/_rels/header1.xml.rels>&#65279;<?xml version="1.0" encoding="utf-8"?><Relationships xmlns="http://schemas.openxmlformats.org/package/2006/relationships"><Relationship Type="http://schemas.openxmlformats.org/officeDocument/2006/relationships/image" Target="/media/image.png" Id="R1e09912b9fb84085" /></Relationships>
</file>