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36d0e2b9564aa3" /></Relationships>
</file>

<file path=word/document.xml><?xml version="1.0" encoding="utf-8"?>
<w:document xmlns:r="http://schemas.openxmlformats.org/officeDocument/2006/relationships" xmlns:w="http://schemas.openxmlformats.org/wordprocessingml/2006/main">
  <w:body>
    <w:p>
      <w:pPr>
        <w:pStyle w:val="Title"/>
      </w:pPr>
      <w:r>
        <w:t>Person—number of COVID-19 vaccine doses received,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COVID-19 vaccine doses received,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COVID-19 vaccine doses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ef7d5757e4b0a">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doses of a vaccine against the coronavirus disease caused by the SARS-CoV-2 virus a person has received,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b353d76360420d">
              <w:r>
                <w:rPr>
                  <w:rStyle w:val="Hyperlink"/>
                </w:rPr>
                <w:t xml:space="preserve">Person—number of COVID-19 vaccine doses received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8d5c8e8da14487">
              <w:r>
                <w:rPr>
                  <w:rStyle w:val="Hyperlink"/>
                </w:rPr>
                <w:t xml:space="preserve">Number of COVID-19 vaccine doses received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0 doses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dose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 doses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doses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doses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Unsure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Dose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non-standard code set, for use in Prisoner Health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1760f76c684678">
              <w:r>
                <w:rPr>
                  <w:rStyle w:val="Hyperlink"/>
                </w:rPr>
                <w:t xml:space="preserve">COVID-19 vaccination status cluster (Prison dischargee)</w:t>
              </w:r>
            </w:hyperlink>
          </w:p>
          <w:p>
            <w:pPr>
              <w:pStyle w:val="registration-status"/>
              <w:spacing w:before="0" w:after="0"/>
            </w:pPr>
            <w:hyperlink w:history="true" r:id="Raa709fe222bf4ad6">
              <w:r>
                <w:rPr>
                  <w:rStyle w:val="Hyperlink"/>
                  <w:color w:val="244061"/>
                </w:rPr>
                <w:t xml:space="preserve">Health</w:t>
              </w:r>
            </w:hyperlink>
            <w:r>
              <w:rPr>
                <w:rStyle w:val="row-content"/>
                <w:color w:val="244061"/>
              </w:rPr>
              <w:t xml:space="preserve">, Standard 29/05/2024</w:t>
            </w:r>
          </w:p>
          <w:p>
            <w:r>
              <w:br/>
            </w:r>
            <w:hyperlink w:history="true" r:id="R5f060b17cbca43a4">
              <w:r>
                <w:rPr>
                  <w:rStyle w:val="Hyperlink"/>
                </w:rPr>
                <w:t xml:space="preserve">COVID-19 vaccination status cluster (Prison entrant)</w:t>
              </w:r>
            </w:hyperlink>
          </w:p>
          <w:p>
            <w:pPr>
              <w:pStyle w:val="registration-status"/>
              <w:spacing w:before="0" w:after="0"/>
            </w:pPr>
            <w:hyperlink w:history="true" r:id="Re37a55a5ae1243c2">
              <w:r>
                <w:rPr>
                  <w:rStyle w:val="Hyperlink"/>
                  <w:color w:val="244061"/>
                </w:rPr>
                <w:t xml:space="preserve">Health</w:t>
              </w:r>
            </w:hyperlink>
            <w:r>
              <w:rPr>
                <w:rStyle w:val="row-content"/>
                <w:color w:val="244061"/>
              </w:rPr>
              <w:t xml:space="preserve">, Standard 29/05/2024</w:t>
            </w:r>
          </w:p>
          <w:p>
            <w:r>
              <w:br/>
            </w:r>
            <w:hyperlink w:history="true" r:id="Rdad33c9da8ab43f4">
              <w:r>
                <w:rPr>
                  <w:rStyle w:val="Hyperlink"/>
                </w:rPr>
                <w:t xml:space="preserve">Prison dischargee NBEDS 2022</w:t>
              </w:r>
            </w:hyperlink>
          </w:p>
          <w:p>
            <w:pPr>
              <w:pStyle w:val="registration-status"/>
              <w:spacing w:before="0" w:after="0"/>
            </w:pPr>
            <w:hyperlink w:history="true" r:id="R5221f213f8794325">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57. How many COVID-19 vaccine doses have you received, including any you received in the community?</w:t>
            </w:r>
          </w:p>
          <w:p>
            <w:r>
              <w:br/>
            </w:r>
            <w:r>
              <w:br/>
            </w:r>
            <w:hyperlink w:history="true" r:id="R4971f3e20a3d482d">
              <w:r>
                <w:rPr>
                  <w:rStyle w:val="Hyperlink"/>
                </w:rPr>
                <w:t xml:space="preserve">Prison entrants NBEDS 2022</w:t>
              </w:r>
            </w:hyperlink>
          </w:p>
          <w:p>
            <w:pPr>
              <w:pStyle w:val="registration-status"/>
              <w:spacing w:before="0" w:after="0"/>
            </w:pPr>
            <w:hyperlink w:history="true" r:id="R8a769dd2d14f491a">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CODE 1 'Yes' response to </w:t>
            </w:r>
            <w:hyperlink w:history="true" r:id="R15574d2e03b44941">
              <w:r>
                <w:rPr>
                  <w:rStyle w:val="Hyperlink"/>
                </w:rPr>
                <w:t xml:space="preserve">Person—vaccinated against COVID-19 indicator, yes/no code N</w:t>
              </w:r>
            </w:hyperlink>
          </w:p>
          <w:p>
            <w:r>
              <w:br/>
            </w:r>
            <w:r>
              <w:rPr>
                <w:rStyle w:val="row-content"/>
                <w:b/>
                <w:i/>
              </w:rPr>
              <w:t xml:space="preserve">DSS specific information: </w:t>
            </w:r>
          </w:p>
          <w:p>
            <w:r>
              <w:rPr>
                <w:rStyle w:val="row-content"/>
              </w:rPr>
              <w:t xml:space="preserve">This data element corresponds to the following question of the Prison Entrants Form:</w:t>
            </w:r>
          </w:p>
          <w:p>
            <w:r>
              <w:rPr>
                <w:rStyle w:val="row-content"/>
              </w:rPr>
              <w:t xml:space="preserve">44b. How many doses have you received?</w:t>
            </w:r>
          </w:p>
          <w:p>
            <w:r>
              <w:rPr>
                <w:rStyle w:val="row-content"/>
              </w:rPr>
              <w:t xml:space="preserve">Note: in the Prison entrants NBEDS:</w:t>
            </w:r>
          </w:p>
          <w:p>
            <w:pPr>
              <w:pStyle w:val="ListParagraph"/>
              <w:numPr>
                <w:ilvl w:val="0"/>
                <w:numId w:val="2"/>
              </w:numPr>
            </w:pPr>
            <w:r>
              <w:rPr>
                <w:rStyle w:val="row-content"/>
              </w:rPr>
              <w:t xml:space="preserve">CODE 0 '0 doses' is not recorded, and </w:t>
            </w:r>
          </w:p>
          <w:p>
            <w:pPr>
              <w:pStyle w:val="ListParagraph"/>
              <w:numPr>
                <w:ilvl w:val="0"/>
                <w:numId w:val="2"/>
              </w:numPr>
            </w:pPr>
            <w:r>
              <w:rPr>
                <w:rStyle w:val="row-content"/>
              </w:rPr>
              <w:t xml:space="preserve">the non-standard supplementary value of CODE 5 is recorded for the response 'Unsure.'</w:t>
            </w:r>
          </w:p>
          <w:p>
            <w:r>
              <w:br/>
            </w:r>
            <w:r>
              <w:br/>
            </w:r>
          </w:p>
        </w:tc>
      </w:tr>
    </w:tbl>
    <w:p/>
    <w:tbl>
      <w:tblPr>
        <w:tblStyle w:val="TableGrid"/>
        <w:tblW w:w="0" w:type="auto"/>
      </w:tblPr>
    </w:tbl>
    <w:p>
      <w:r>
        <w:br/>
      </w:r>
    </w:p>
    <w:sectPr>
      <w:footerReference xmlns:r="http://schemas.openxmlformats.org/officeDocument/2006/relationships" w:type="default" r:id="R4b610db5ed8f44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a5ec2032d64b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610db5ed8f44b7" /><Relationship Type="http://schemas.openxmlformats.org/officeDocument/2006/relationships/header" Target="/word/header1.xml" Id="Ra2c7de4f8f7e4c04" /><Relationship Type="http://schemas.openxmlformats.org/officeDocument/2006/relationships/settings" Target="/word/settings.xml" Id="Raf4275e6fc7244c0" /><Relationship Type="http://schemas.openxmlformats.org/officeDocument/2006/relationships/styles" Target="/word/styles.xml" Id="Rc960d2aa7a814914" /><Relationship Type="http://schemas.openxmlformats.org/officeDocument/2006/relationships/numbering" Target="/word/numbering.xml" Id="R1ebc1f4841904177" /><Relationship Type="http://schemas.openxmlformats.org/officeDocument/2006/relationships/hyperlink" Target="https://meteor.aihw.gov.au/RegistrationAuthority/12" TargetMode="External" Id="Redfef7d5757e4b0a" /><Relationship Type="http://schemas.openxmlformats.org/officeDocument/2006/relationships/hyperlink" Target="https://meteor.aihw.gov.au/content/768204" TargetMode="External" Id="Re1b353d76360420d" /><Relationship Type="http://schemas.openxmlformats.org/officeDocument/2006/relationships/hyperlink" Target="https://meteor.aihw.gov.au/content/768200" TargetMode="External" Id="R108d5c8e8da14487" /><Relationship Type="http://schemas.openxmlformats.org/officeDocument/2006/relationships/hyperlink" Target="https://meteor.aihw.gov.au/content/776806" TargetMode="External" Id="R231760f76c684678" /><Relationship Type="http://schemas.openxmlformats.org/officeDocument/2006/relationships/hyperlink" Target="https://meteor.aihw.gov.au/RegistrationAuthority/12" TargetMode="External" Id="Raa709fe222bf4ad6" /><Relationship Type="http://schemas.openxmlformats.org/officeDocument/2006/relationships/hyperlink" Target="https://meteor.aihw.gov.au/content/769526" TargetMode="External" Id="R5f060b17cbca43a4" /><Relationship Type="http://schemas.openxmlformats.org/officeDocument/2006/relationships/hyperlink" Target="https://meteor.aihw.gov.au/RegistrationAuthority/12" TargetMode="External" Id="Re37a55a5ae1243c2" /><Relationship Type="http://schemas.openxmlformats.org/officeDocument/2006/relationships/hyperlink" Target="https://meteor.aihw.gov.au/content/760891" TargetMode="External" Id="Rdad33c9da8ab43f4" /><Relationship Type="http://schemas.openxmlformats.org/officeDocument/2006/relationships/hyperlink" Target="https://meteor.aihw.gov.au/RegistrationAuthority/12" TargetMode="External" Id="R5221f213f8794325" /><Relationship Type="http://schemas.openxmlformats.org/officeDocument/2006/relationships/hyperlink" Target="https://meteor.aihw.gov.au/content/761534" TargetMode="External" Id="R4971f3e20a3d482d" /><Relationship Type="http://schemas.openxmlformats.org/officeDocument/2006/relationships/hyperlink" Target="https://meteor.aihw.gov.au/RegistrationAuthority/12" TargetMode="External" Id="R8a769dd2d14f491a" /><Relationship Type="http://schemas.openxmlformats.org/officeDocument/2006/relationships/hyperlink" Target="https://meteor.aihw.gov.au/content/768231" TargetMode="External" Id="R15574d2e03b44941" /></Relationships>
</file>

<file path=word/_rels/header1.xml.rels>&#65279;<?xml version="1.0" encoding="utf-8"?><Relationships xmlns="http://schemas.openxmlformats.org/package/2006/relationships"><Relationship Type="http://schemas.openxmlformats.org/officeDocument/2006/relationships/image" Target="/media/image.png" Id="R20a5ec2032d64bc9" /></Relationships>
</file>