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a55f423c974cb3"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mellitus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8509f2cba4817">
              <w:r>
                <w:rPr>
                  <w:rStyle w:val="Hyperlink"/>
                  <w:color w:val="244061"/>
                </w:rPr>
                <w:t xml:space="preserve">Health</w:t>
              </w:r>
            </w:hyperlink>
            <w:r>
              <w:rPr>
                <w:rStyle w:val="row-content"/>
                <w:color w:val="244061"/>
              </w:rPr>
              <w:t xml:space="preserve">, Standard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bb775bc69a4628">
              <w:r>
                <w:rPr>
                  <w:rStyle w:val="Hyperlink"/>
                </w:rPr>
                <w:t xml:space="preserve">Female—type of diabetes mellitus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68f4ce7dc4478c">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0727e9600d4f25">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14fffe7dce4cb6">
              <w:r>
                <w:rPr>
                  <w:rStyle w:val="Hyperlink"/>
                </w:rPr>
                <w:t xml:space="preserve">Type of diabetes mellitus during pregnancy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8d4d1e9e784990">
              <w:r>
                <w:rPr>
                  <w:rStyle w:val="Hyperlink"/>
                </w:rPr>
                <w:t xml:space="preserve">Type of diabetes mellitus during pregnancy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8ce9b9c814043">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(Nankervis et al. 2014).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2014. Australasian Diabetes In Pregnancy Society (ADIPS) Consensus Guidelines for the Testing and Diagnosis of Hyperglycaemia in pregnancy in Australia and New Zealand. Sydney: ADIPS. Viewed 18 September 2020</w:t>
            </w:r>
            <w:r>
              <w:rPr>
                <w:rStyle w:val="row-content-rich-text"/>
                <w:i/>
              </w:rPr>
              <w:t xml:space="preserve">,</w:t>
            </w:r>
            <w:hyperlink w:history="true" r:id="R60c053bd4cd24e91">
              <w:r>
                <w:rPr>
                  <w:rStyle w:val="Hyperlink"/>
                </w:rPr>
                <w:t xml:space="preserve">http://www.adips.org/downloads/2014ADIPSGDMGuidelinesV18.11.2014_000.pdf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particular type of diabetes mellitus.</w:t>
            </w:r>
          </w:p>
          <w:p>
            <w:pPr>
              <w:spacing w:after="160"/>
            </w:pPr>
            <w:r>
              <w:rPr>
                <w:rStyle w:val="row-content-rich-text"/>
              </w:rPr>
              <w:t xml:space="preserve">Jurisdictions that record perinatal data using the ICD-10-AM should apply the following codes:</w:t>
            </w:r>
          </w:p>
          <w:p>
            <w:pPr>
              <w:spacing w:after="160"/>
            </w:pPr>
            <w:r>
              <w:rPr>
                <w:rStyle w:val="row-content-rich-text"/>
              </w:rPr>
              <w:t xml:space="preserve">'Code 1 Pre-existing Type 1 diabetes' is equivalent to O24.0 in the ICD-10-AM.</w:t>
            </w:r>
          </w:p>
          <w:p>
            <w:pPr>
              <w:spacing w:after="160"/>
            </w:pPr>
            <w:r>
              <w:rPr>
                <w:rStyle w:val="row-content-rich-text"/>
              </w:rPr>
              <w:t xml:space="preserve">'Code 2 Pre-existing Type 2 diabetes' is equivalent to O24.12-O24.19 in the ICD-10-AM.</w:t>
            </w:r>
          </w:p>
          <w:p>
            <w:pPr>
              <w:spacing w:after="160"/>
            </w:pPr>
            <w:r>
              <w:rPr>
                <w:rStyle w:val="row-content-rich-text"/>
              </w:rPr>
              <w:t xml:space="preserve">'Code 3 Gestational diabetes mellitus (GDM)' is equivalent to O24.42-O24.49 in the ICD-10-AM.</w:t>
            </w:r>
          </w:p>
          <w:p>
            <w:pPr>
              <w:spacing w:after="160"/>
            </w:pPr>
            <w:r>
              <w:rPr>
                <w:rStyle w:val="row-content-rich-text"/>
              </w:rPr>
              <w:t xml:space="preserve">'Code 8 Other type of diabetes mellitus' is equivalent to O24.22-O24.29 in the ICD-10-AM. O24.32-O24.39 in the ICD-10-AM may also be coded to 8 in the absence of any further information on type of diabetes.</w:t>
            </w:r>
          </w:p>
          <w:p>
            <w:pPr>
              <w:spacing w:after="160"/>
            </w:pPr>
            <w:r>
              <w:rPr>
                <w:rStyle w:val="row-content-rich-text"/>
              </w:rPr>
              <w:t xml:space="preserve">Note that there is no equivalent permissible value for O24.92-O24.99 in the ICD-10-AM. In the absence of any further information on type of diabetes, these should be coded as ‘Code 9 Not stated/inadequately described’.</w:t>
            </w:r>
          </w:p>
          <w:p>
            <w:pPr>
              <w:spacing w:after="160"/>
            </w:pPr>
            <w:r>
              <w:rPr>
                <w:rStyle w:val="row-content-rich-text"/>
              </w:rPr>
              <w:t xml:space="preserve">See also related data element </w:t>
            </w:r>
            <w:hyperlink w:history="true" r:id="R73b3a61029714b4a">
              <w:r>
                <w:rPr>
                  <w:rStyle w:val="Hyperlink"/>
                </w:rPr>
                <w:t xml:space="preserve">Female—type of diabetes mellitus therapy during pregnancy, code N</w:t>
              </w:r>
            </w:hyperlink>
            <w:r>
              <w:rPr>
                <w:rStyle w:val="row-content-rich-text"/>
              </w:rPr>
              <w:t xml:space="preserve"> where the following ICD-10-AM fifth character subdivisions are for use with categories O24.1–O24.9 to record therapy type:</w:t>
            </w:r>
          </w:p>
          <w:p>
            <w:pPr>
              <w:pStyle w:val="ListParagraph"/>
              <w:numPr>
                <w:ilvl w:val="0"/>
                <w:numId w:val="2"/>
              </w:numPr>
            </w:pPr>
            <w:r>
              <w:rPr>
                <w:rStyle w:val="row-content-rich-text"/>
              </w:rPr>
              <w:t xml:space="preserve">2  Insulin treated</w:t>
            </w:r>
          </w:p>
          <w:p>
            <w:pPr>
              <w:pStyle w:val="ListParagraph"/>
              <w:numPr>
                <w:ilvl w:val="0"/>
                <w:numId w:val="2"/>
              </w:numPr>
            </w:pPr>
            <w:r>
              <w:rPr>
                <w:rStyle w:val="row-content-rich-text"/>
              </w:rPr>
              <w:t xml:space="preserve">3  Oral hypoglycaemic therapy</w:t>
            </w:r>
          </w:p>
          <w:p>
            <w:pPr>
              <w:pStyle w:val="ListParagraph"/>
              <w:numPr>
                <w:ilvl w:val="0"/>
                <w:numId w:val="2"/>
              </w:numPr>
            </w:pPr>
            <w:r>
              <w:rPr>
                <w:rStyle w:val="row-content-rich-text"/>
              </w:rPr>
              <w:t xml:space="preserve">4  Other: diet, exercise, lifestyle management</w:t>
            </w:r>
          </w:p>
          <w:p>
            <w:pPr>
              <w:pStyle w:val="ListParagraph"/>
              <w:numPr>
                <w:ilvl w:val="0"/>
                <w:numId w:val="2"/>
              </w:numPr>
            </w:pPr>
            <w:r>
              <w:rPr>
                <w:rStyle w:val="row-content-rich-text"/>
              </w:rPr>
              <w:t xml:space="preserve">9  Unspecified.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2022. The International Statistical Classification of Diseases and Related Health Problems, 10th Revision, Australian Modification (ICD-10-AM), Twelfth Edition. Tabular List and Alphabetic Index. Darlinghurst,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bebaaecfd9493f">
              <w:r>
                <w:rPr>
                  <w:rStyle w:val="Hyperlink"/>
                </w:rPr>
                <w:t xml:space="preserve">Female—type of diabetes mellitus during pregnancy, code N</w:t>
              </w:r>
            </w:hyperlink>
          </w:p>
          <w:p>
            <w:pPr>
              <w:spacing w:before="0" w:after="0"/>
            </w:pPr>
            <w:r>
              <w:rPr>
                <w:rStyle w:val="row-content"/>
                <w:color w:val="244061"/>
              </w:rPr>
              <w:t xml:space="preserve">       </w:t>
            </w:r>
            <w:hyperlink w:history="true" r:id="Rc21d061fc23040af">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2975b65f87a64188">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e1a5c956ea714684">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f3b638abf34d4cef">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061489c989a44a5d">
              <w:r>
                <w:rPr>
                  <w:rStyle w:val="Hyperlink"/>
                  <w:color w:val="244061"/>
                </w:rPr>
                <w:t xml:space="preserve">Health</w:t>
              </w:r>
            </w:hyperlink>
            <w:r>
              <w:rPr>
                <w:rStyle w:val="row-content"/>
                <w:color w:val="244061"/>
              </w:rPr>
              <w:t xml:space="preserve">, Standard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004ba7d1744922">
              <w:r>
                <w:rPr>
                  <w:rStyle w:val="Hyperlink"/>
                </w:rPr>
                <w:t xml:space="preserve">Perinatal NBEDS 2022–23</w:t>
              </w:r>
            </w:hyperlink>
          </w:p>
          <w:p>
            <w:pPr>
              <w:spacing w:before="0" w:after="0"/>
            </w:pPr>
            <w:r>
              <w:rPr>
                <w:rStyle w:val="row-content"/>
                <w:color w:val="244061"/>
              </w:rPr>
              <w:t xml:space="preserve">       </w:t>
            </w:r>
            <w:hyperlink w:history="true" r:id="R9fd7f57a80e340a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49e3ca9b37c6490c">
              <w:r>
                <w:rPr>
                  <w:rStyle w:val="Hyperlink"/>
                </w:rPr>
                <w:t xml:space="preserve">Female—diabetes mellitus during pregnancy indicator, yes/no/not stated/inadequately described code N</w:t>
              </w:r>
            </w:hyperlink>
            <w:r>
              <w:rPr>
                <w:rStyle w:val="row-content"/>
              </w:rPr>
              <w:t xml:space="preserve"> data element is Code 1 (Yes).</w:t>
            </w:r>
          </w:p>
          <w:p>
            <w:r>
              <w:br/>
            </w:r>
            <w:r>
              <w:br/>
            </w:r>
            <w:hyperlink w:history="true" r:id="R465600c83eaa460b">
              <w:r>
                <w:rPr>
                  <w:rStyle w:val="Hyperlink"/>
                </w:rPr>
                <w:t xml:space="preserve">Perinatal NBEDS 2023–24</w:t>
              </w:r>
            </w:hyperlink>
          </w:p>
          <w:p>
            <w:pPr>
              <w:spacing w:before="0" w:after="0"/>
            </w:pPr>
            <w:r>
              <w:rPr>
                <w:rStyle w:val="row-content"/>
                <w:color w:val="244061"/>
              </w:rPr>
              <w:t xml:space="preserve">       </w:t>
            </w:r>
            <w:hyperlink w:history="true" r:id="R8d7886e244704ef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2e22ecfc3eb24b07">
              <w:r>
                <w:rPr>
                  <w:rStyle w:val="Hyperlink"/>
                </w:rPr>
                <w:t xml:space="preserve">Female—diabetes mellitus during pregnancy indicator, yes/no/not stated/inadequately described code N</w:t>
              </w:r>
            </w:hyperlink>
            <w:r>
              <w:rPr>
                <w:rStyle w:val="row-content"/>
              </w:rPr>
              <w:t xml:space="preserve"> data element is Code 1 (Yes).</w:t>
            </w:r>
          </w:p>
          <w:p>
            <w:r>
              <w:br/>
            </w:r>
            <w:r>
              <w:br/>
            </w:r>
            <w:hyperlink w:history="true" r:id="R994f4d8dec634f4a">
              <w:r>
                <w:rPr>
                  <w:rStyle w:val="Hyperlink"/>
                </w:rPr>
                <w:t xml:space="preserve">Perinatal NBEDS 2024–25</w:t>
              </w:r>
            </w:hyperlink>
          </w:p>
          <w:p>
            <w:pPr>
              <w:spacing w:before="0" w:after="0"/>
            </w:pPr>
            <w:r>
              <w:rPr>
                <w:rStyle w:val="row-content"/>
                <w:color w:val="244061"/>
              </w:rPr>
              <w:t xml:space="preserve">       </w:t>
            </w:r>
            <w:hyperlink w:history="true" r:id="Rd3bee17c928d4a3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047e047678ce4103">
              <w:r>
                <w:rPr>
                  <w:rStyle w:val="Hyperlink"/>
                </w:rPr>
                <w:t xml:space="preserve">Female—diabetes mellitus during pregnancy indicator, yes/no/not stated/inadequately described code N</w:t>
              </w:r>
            </w:hyperlink>
            <w:r>
              <w:rPr>
                <w:rStyle w:val="row-content"/>
              </w:rPr>
              <w:t xml:space="preserve"> data element is Code 1 (Yes).</w:t>
            </w:r>
          </w:p>
          <w:p>
            <w:r>
              <w:br/>
            </w:r>
            <w:r>
              <w:br/>
            </w:r>
          </w:p>
        </w:tc>
      </w:tr>
    </w:tbl>
    <w:p/>
    <w:tbl>
      <w:tblPr>
        <w:tblStyle w:val="TableGrid"/>
        <w:tblW w:w="0" w:type="auto"/>
      </w:tblPr>
    </w:tbl>
    <w:p>
      <w:r>
        <w:br/>
      </w:r>
    </w:p>
    <w:sectPr>
      <w:footerReference xmlns:r="http://schemas.openxmlformats.org/officeDocument/2006/relationships" w:type="default" r:id="R3680e96f7c134e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e723f20b7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0e96f7c134e3d" /><Relationship Type="http://schemas.openxmlformats.org/officeDocument/2006/relationships/header" Target="/word/header1.xml" Id="Rcef9fd7881be432a" /><Relationship Type="http://schemas.openxmlformats.org/officeDocument/2006/relationships/settings" Target="/word/settings.xml" Id="Rb3e030f50f1145fe" /><Relationship Type="http://schemas.openxmlformats.org/officeDocument/2006/relationships/styles" Target="/word/styles.xml" Id="R986731a2ae3d4bc8" /><Relationship Type="http://schemas.openxmlformats.org/officeDocument/2006/relationships/hyperlink" Target="https://meteor.aihw.gov.au/RegistrationAuthority/12" TargetMode="External" Id="Rcea8509f2cba4817" /><Relationship Type="http://schemas.openxmlformats.org/officeDocument/2006/relationships/hyperlink" Target="https://meteor.aihw.gov.au/content/516705" TargetMode="External" Id="Rb1bb775bc69a4628" /><Relationship Type="http://schemas.openxmlformats.org/officeDocument/2006/relationships/hyperlink" Target="https://meteor.aihw.gov.au/RegistrationAuthority/12" TargetMode="External" Id="R8568f4ce7dc4478c" /><Relationship Type="http://schemas.openxmlformats.org/officeDocument/2006/relationships/hyperlink" Target="https://meteor.aihw.gov.au/content/269000" TargetMode="External" Id="Re50727e9600d4f25" /><Relationship Type="http://schemas.openxmlformats.org/officeDocument/2006/relationships/hyperlink" Target="https://meteor.aihw.gov.au/content/516703" TargetMode="External" Id="R1514fffe7dce4cb6" /><Relationship Type="http://schemas.openxmlformats.org/officeDocument/2006/relationships/hyperlink" Target="https://meteor.aihw.gov.au/content/733491" TargetMode="External" Id="R318d4d1e9e784990" /><Relationship Type="http://schemas.openxmlformats.org/officeDocument/2006/relationships/hyperlink" Target="https://meteor.aihw.gov.au/RegistrationAuthority/12" TargetMode="External" Id="R8318ce9b9c814043" /><Relationship Type="http://schemas.openxmlformats.org/officeDocument/2006/relationships/hyperlink" Target="http://www.adips.org/downloads/2014ADIPSGDMGuidelinesV18.11.2014_000.pdf" TargetMode="External" Id="R60c053bd4cd24e91" /><Relationship Type="http://schemas.openxmlformats.org/officeDocument/2006/relationships/hyperlink" Target="https://meteor.aihw.gov.au/content/759643" TargetMode="External" Id="R73b3a61029714b4a" /><Relationship Type="http://schemas.openxmlformats.org/officeDocument/2006/relationships/numbering" Target="/word/numbering.xml" Id="R91ceeba870ca4202" /><Relationship Type="http://schemas.openxmlformats.org/officeDocument/2006/relationships/hyperlink" Target="https://meteor.aihw.gov.au/content/733496" TargetMode="External" Id="R6cbebaaecfd9493f" /><Relationship Type="http://schemas.openxmlformats.org/officeDocument/2006/relationships/hyperlink" Target="https://meteor.aihw.gov.au/RegistrationAuthority/12" TargetMode="External" Id="Rc21d061fc23040af" /><Relationship Type="http://schemas.openxmlformats.org/officeDocument/2006/relationships/hyperlink" Target="https://meteor.aihw.gov.au/content/759635" TargetMode="External" Id="R2975b65f87a64188" /><Relationship Type="http://schemas.openxmlformats.org/officeDocument/2006/relationships/hyperlink" Target="https://meteor.aihw.gov.au/RegistrationAuthority/12" TargetMode="External" Id="Re1a5c956ea714684" /><Relationship Type="http://schemas.openxmlformats.org/officeDocument/2006/relationships/hyperlink" Target="https://meteor.aihw.gov.au/content/759643" TargetMode="External" Id="Rf3b638abf34d4cef" /><Relationship Type="http://schemas.openxmlformats.org/officeDocument/2006/relationships/hyperlink" Target="https://meteor.aihw.gov.au/RegistrationAuthority/12" TargetMode="External" Id="R061489c989a44a5d" /><Relationship Type="http://schemas.openxmlformats.org/officeDocument/2006/relationships/hyperlink" Target="https://meteor.aihw.gov.au/content/742055" TargetMode="External" Id="R64004ba7d1744922" /><Relationship Type="http://schemas.openxmlformats.org/officeDocument/2006/relationships/hyperlink" Target="https://meteor.aihw.gov.au/RegistrationAuthority/12" TargetMode="External" Id="R9fd7f57a80e340a5" /><Relationship Type="http://schemas.openxmlformats.org/officeDocument/2006/relationships/hyperlink" Target="https://meteor.aihw.gov.au/content/759635" TargetMode="External" Id="R49e3ca9b37c6490c" /><Relationship Type="http://schemas.openxmlformats.org/officeDocument/2006/relationships/hyperlink" Target="https://meteor.aihw.gov.au/content/756064" TargetMode="External" Id="R465600c83eaa460b" /><Relationship Type="http://schemas.openxmlformats.org/officeDocument/2006/relationships/hyperlink" Target="https://meteor.aihw.gov.au/RegistrationAuthority/12" TargetMode="External" Id="R8d7886e244704eff" /><Relationship Type="http://schemas.openxmlformats.org/officeDocument/2006/relationships/hyperlink" Target="https://meteor.aihw.gov.au/content/759635" TargetMode="External" Id="R2e22ecfc3eb24b07" /><Relationship Type="http://schemas.openxmlformats.org/officeDocument/2006/relationships/hyperlink" Target="https://meteor.aihw.gov.au/content/775716" TargetMode="External" Id="R994f4d8dec634f4a" /><Relationship Type="http://schemas.openxmlformats.org/officeDocument/2006/relationships/hyperlink" Target="https://meteor.aihw.gov.au/RegistrationAuthority/12" TargetMode="External" Id="Rd3bee17c928d4a30" /><Relationship Type="http://schemas.openxmlformats.org/officeDocument/2006/relationships/hyperlink" Target="https://meteor.aihw.gov.au/content/759635" TargetMode="External" Id="R047e047678ce4103" /></Relationships>
</file>

<file path=word/_rels/header1.xml.rels>&#65279;<?xml version="1.0" encoding="utf-8"?><Relationships xmlns="http://schemas.openxmlformats.org/package/2006/relationships"><Relationship Type="http://schemas.openxmlformats.org/officeDocument/2006/relationships/image" Target="/media/image.png" Id="R8bde723f20b74aa5" /></Relationships>
</file>