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0c14dee314bb2" /></Relationships>
</file>

<file path=word/document.xml><?xml version="1.0" encoding="utf-8"?>
<w:document xmlns:r="http://schemas.openxmlformats.org/officeDocument/2006/relationships" xmlns:w="http://schemas.openxmlformats.org/wordprocessingml/2006/main">
  <w:body>
    <w:p>
      <w:pPr>
        <w:pStyle w:val="Title"/>
      </w:pPr>
      <w:r>
        <w:t>Low Back Pain Clinical Care Standard: 6b-Evidence of a locally approved policy that specifies the referral pathways to clinicians who provide appropriate physical and/or psychological therapies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Back Pain Clinical Care Standard: 6b-Evidence of a locally approved policy that specifies the referral pathways to clinicians who provide appropriate physical and/or psychological therapies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6b-Evidence of a locally approved policy that specifies the referral pathways to clinicians who provide appropriate physical and/or psychological therapies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de6df4f69e40c7">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policy that specifies the referral pathways to clinicians who provide appropriate physical and/or psychological therapies.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0d24ebcc6941cb">
              <w:r>
                <w:rPr>
                  <w:rStyle w:val="Hyperlink"/>
                </w:rPr>
                <w:t xml:space="preserve">Clinical care standard indicators: Low back pain </w:t>
              </w:r>
            </w:hyperlink>
          </w:p>
          <w:p>
            <w:pPr>
              <w:spacing w:before="0" w:after="0"/>
            </w:pPr>
            <w:r>
              <w:rPr>
                <w:rStyle w:val="row-content"/>
                <w:color w:val="244061"/>
              </w:rPr>
              <w:t xml:space="preserve">       </w:t>
            </w:r>
            <w:hyperlink w:history="true" r:id="R01aa444e13df4672">
              <w:r>
                <w:rPr>
                  <w:rStyle w:val="Hyperlink"/>
                  <w:color w:val="244061"/>
                </w:rPr>
                <w:t xml:space="preserve">Australian Commission on Safety and Quality in Health Care</w:t>
              </w:r>
            </w:hyperlink>
            <w:r>
              <w:rPr>
                <w:rStyle w:val="row-content"/>
                <w:color w:val="244061"/>
              </w:rPr>
              <w:t xml:space="preserve">, Standard 01/09/2022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r>
              <w:rPr>
                <w:rStyle w:val="row-content-rich-text"/>
              </w:rPr>
              <w:t xml:space="preserve">A healthcare setting that has documented evidence of a locally approved policy that is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indicators are for local quality improvement. Monitoring the implementation of the Low Back Pain Clinical Care Standard (ACSQHC, 2022) will assist in meeting some of the requirements of the National Safety and Quality Health Service Standards (ACSQHC,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 emergency departments and primary care settings where care is provided to patients with low back pain (including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Low Back Pain Clinical Care Standard. Sydney: ACSQHC; 2022</w:t>
            </w:r>
          </w:p>
        </w:tc>
      </w:tr>
    </w:tbl>
    <w:p>
      <w:r>
        <w:br/>
      </w:r>
    </w:p>
    <w:sectPr>
      <w:footerReference xmlns:r="http://schemas.openxmlformats.org/officeDocument/2006/relationships" w:type="default" r:id="Rf59e4eff214e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759566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ef5173400d48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9e4eff214e413c" /><Relationship Type="http://schemas.openxmlformats.org/officeDocument/2006/relationships/header" Target="/word/header1.xml" Id="R43e221342a464adc" /><Relationship Type="http://schemas.openxmlformats.org/officeDocument/2006/relationships/settings" Target="/word/settings.xml" Id="R759c7c6402594074" /><Relationship Type="http://schemas.openxmlformats.org/officeDocument/2006/relationships/styles" Target="/word/styles.xml" Id="Rd6ed95f5dcc74f47" /><Relationship Type="http://schemas.openxmlformats.org/officeDocument/2006/relationships/hyperlink" Target="https://meteor.aihw.gov.au/RegistrationAuthority/18" TargetMode="External" Id="Re1de6df4f69e40c7" /><Relationship Type="http://schemas.openxmlformats.org/officeDocument/2006/relationships/hyperlink" Target="https://meteor.aihw.gov.au/content/755790" TargetMode="External" Id="R9b0d24ebcc6941cb" /><Relationship Type="http://schemas.openxmlformats.org/officeDocument/2006/relationships/hyperlink" Target="https://meteor.aihw.gov.au/RegistrationAuthority/18" TargetMode="External" Id="R01aa444e13df4672" /></Relationships>
</file>

<file path=word/_rels/header1.xml.rels>&#65279;<?xml version="1.0" encoding="utf-8"?><Relationships xmlns="http://schemas.openxmlformats.org/package/2006/relationships"><Relationship Type="http://schemas.openxmlformats.org/officeDocument/2006/relationships/image" Target="/media/image.png" Id="Re8ef5173400d48fe" /></Relationships>
</file>