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ab0c56a0247ea" /></Relationships>
</file>

<file path=word/document.xml><?xml version="1.0" encoding="utf-8"?>
<w:document xmlns:r="http://schemas.openxmlformats.org/officeDocument/2006/relationships" xmlns:w="http://schemas.openxmlformats.org/wordprocessingml/2006/main">
  <w:body>
    <w:p>
      <w:pPr>
        <w:pStyle w:val="Title"/>
      </w:pPr>
      <w:r>
        <w:t>Service delivery site—24-hour emergency care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site—24-hour emergency care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24 hour emergency care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e4c7b92a14bf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delivery site offers 24 hour emergency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e0f533263e4021">
              <w:r>
                <w:rPr>
                  <w:rStyle w:val="Hyperlink"/>
                </w:rPr>
                <w:t xml:space="preserve">Service delivery site—24-hour emergency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219d5c8426479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service delivery site offers 24 hour emergency care.</w:t>
            </w:r>
          </w:p>
          <w:p>
            <w:pPr>
              <w:spacing w:after="160"/>
            </w:pPr>
            <w:r>
              <w:rPr>
                <w:rStyle w:val="row-content-rich-text"/>
              </w:rPr>
              <w:t xml:space="preserve">CODE 2 No</w:t>
            </w:r>
          </w:p>
          <w:p>
            <w:pPr/>
            <w:r>
              <w:rPr>
                <w:rStyle w:val="row-content-rich-text"/>
              </w:rPr>
              <w:t xml:space="preserve">The service delivery site does not offer 24 hour emergency care. The service delivery site may offer no emergency care or offer emergency care, but with limited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a40e2e60734461">
              <w:r>
                <w:rPr>
                  <w:rStyle w:val="Hyperlink"/>
                </w:rPr>
                <w:t xml:space="preserve">Online Services Report (OSR) DSS 2020–21</w:t>
              </w:r>
            </w:hyperlink>
          </w:p>
          <w:p>
            <w:pPr>
              <w:pStyle w:val="registration-status"/>
              <w:spacing w:before="0" w:after="0"/>
            </w:pPr>
            <w:hyperlink w:history="true" r:id="R85c3d9c1e25d43b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7857d70aae7401f">
              <w:r>
                <w:rPr>
                  <w:rStyle w:val="Hyperlink"/>
                  <w:b/>
                </w:rPr>
                <w:t xml:space="preserve">funded organisation's</w:t>
              </w:r>
            </w:hyperlink>
            <w:r>
              <w:rPr>
                <w:rStyle w:val="row-content"/>
              </w:rPr>
              <w:t xml:space="preserve"> service delivery sites (a funded organisation may have one or more sites).</w:t>
            </w:r>
          </w:p>
          <w:p>
            <w:r>
              <w:br/>
            </w:r>
            <w:r>
              <w:br/>
            </w:r>
          </w:p>
        </w:tc>
      </w:tr>
    </w:tbl>
    <w:p/>
    <w:tbl>
      <w:tblPr>
        <w:tblStyle w:val="TableGrid"/>
        <w:tblW w:w="0" w:type="auto"/>
      </w:tblPr>
    </w:tbl>
    <w:p>
      <w:r>
        <w:br/>
      </w:r>
    </w:p>
    <w:sectPr>
      <w:footerReference xmlns:r="http://schemas.openxmlformats.org/officeDocument/2006/relationships" w:type="default" r:id="R94062beaa938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a3e2b3d93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62beaa9384678" /><Relationship Type="http://schemas.openxmlformats.org/officeDocument/2006/relationships/header" Target="/word/header1.xml" Id="R407812ea47c84f01" /><Relationship Type="http://schemas.openxmlformats.org/officeDocument/2006/relationships/settings" Target="/word/settings.xml" Id="Rd4e02c2440e848ec" /><Relationship Type="http://schemas.openxmlformats.org/officeDocument/2006/relationships/styles" Target="/word/styles.xml" Id="R0238dd73d5ad4acf" /><Relationship Type="http://schemas.openxmlformats.org/officeDocument/2006/relationships/hyperlink" Target="https://meteor.aihw.gov.au/RegistrationAuthority/6" TargetMode="External" Id="Rd4fe4c7b92a14bf1" /><Relationship Type="http://schemas.openxmlformats.org/officeDocument/2006/relationships/hyperlink" Target="https://meteor.aihw.gov.au/content/756026" TargetMode="External" Id="R97e0f533263e4021" /><Relationship Type="http://schemas.openxmlformats.org/officeDocument/2006/relationships/hyperlink" Target="https://meteor.aihw.gov.au/content/270732" TargetMode="External" Id="R53219d5c8426479a" /><Relationship Type="http://schemas.openxmlformats.org/officeDocument/2006/relationships/hyperlink" Target="https://meteor.aihw.gov.au/content/754789" TargetMode="External" Id="R37a40e2e60734461" /><Relationship Type="http://schemas.openxmlformats.org/officeDocument/2006/relationships/hyperlink" Target="https://meteor.aihw.gov.au/RegistrationAuthority/6" TargetMode="External" Id="R85c3d9c1e25d43b1" /><Relationship Type="http://schemas.openxmlformats.org/officeDocument/2006/relationships/hyperlink" Target="https://meteor.aihw.gov.au/content/787038" TargetMode="External" Id="R47857d70aae7401f" /></Relationships>
</file>

<file path=word/_rels/header1.xml.rels>&#65279;<?xml version="1.0" encoding="utf-8"?><Relationships xmlns="http://schemas.openxmlformats.org/package/2006/relationships"><Relationship Type="http://schemas.openxmlformats.org/officeDocument/2006/relationships/image" Target="/media/image.png" Id="R2e9a3e2b3d9343db" /></Relationships>
</file>