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1d5ebacf84d24"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organisation—independent directors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organisation—independent directors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directors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bc04ec967f4bf8">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organisation's governing committee or board includes non-executive directors who are not members of management,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1891202f234128">
              <w:r>
                <w:rPr>
                  <w:rStyle w:val="Hyperlink"/>
                </w:rPr>
                <w:t xml:space="preserve">Service provider organisation—independent directors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9a534e8cfc4b5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service provider organisation's governing committee or board includes one or more independent directors.</w:t>
            </w:r>
          </w:p>
          <w:p>
            <w:pPr>
              <w:spacing w:after="160"/>
            </w:pPr>
            <w:r>
              <w:rPr>
                <w:rStyle w:val="row-content-rich-text"/>
              </w:rPr>
              <w:t xml:space="preserve">CODE 2 No</w:t>
            </w:r>
          </w:p>
          <w:p>
            <w:pPr/>
            <w:r>
              <w:rPr>
                <w:rStyle w:val="row-content-rich-text"/>
              </w:rPr>
              <w:t xml:space="preserve">A service provider organisation's governing committee or board does not include any independent directors.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AICD (Australian Institute of Company Directors) 2020 </w:t>
            </w:r>
            <w:hyperlink w:history="true" r:id="Rc646106915934d3c">
              <w:r>
                <w:rPr>
                  <w:rStyle w:val="Hyperlink"/>
                  <w:i/>
                </w:rPr>
                <w:t xml:space="preserve">Individual types of directors</w:t>
              </w:r>
            </w:hyperlink>
            <w:r>
              <w:rPr>
                <w:rStyle w:val="row-content-rich-text"/>
              </w:rPr>
              <w:t xml:space="preserve">, AICD, accessed 19 July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3505f6b9bf470f">
              <w:r>
                <w:rPr>
                  <w:rStyle w:val="Hyperlink"/>
                </w:rPr>
                <w:t xml:space="preserve">Online Services Report (OSR) DSS 2020–21</w:t>
              </w:r>
            </w:hyperlink>
          </w:p>
          <w:p>
            <w:pPr>
              <w:pStyle w:val="registration-status"/>
              <w:spacing w:before="0" w:after="0"/>
            </w:pPr>
            <w:hyperlink w:history="true" r:id="Rfe417bc7b600455a">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fd07347ab9a04118">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2021e3f5417a4217">
              <w:r>
                <w:rPr>
                  <w:rStyle w:val="Hyperlink"/>
                  <w:b/>
                </w:rPr>
                <w:t xml:space="preserve">funded organisation</w:t>
              </w:r>
            </w:hyperlink>
            <w:r>
              <w:rPr>
                <w:rStyle w:val="row-content"/>
              </w:rPr>
              <w:t xml:space="preserve"> has a governing committee or board.</w:t>
            </w:r>
          </w:p>
          <w:p>
            <w:r>
              <w:br/>
            </w:r>
            <w:r>
              <w:rPr>
                <w:rStyle w:val="row-content"/>
                <w:b/>
                <w:i/>
              </w:rPr>
              <w:t xml:space="preserve">DSS specific information: </w:t>
            </w:r>
          </w:p>
          <w:p>
            <w:r>
              <w:rPr>
                <w:rStyle w:val="row-content"/>
              </w:rPr>
              <w:t xml:space="preserve">In the OSR DSS, this data element reports whether the funded organisation's governing committee or board includes non-member independent directors.</w:t>
            </w:r>
          </w:p>
          <w:p>
            <w:r>
              <w:br/>
            </w:r>
            <w:r>
              <w:br/>
            </w:r>
          </w:p>
        </w:tc>
      </w:tr>
    </w:tbl>
    <w:p/>
    <w:tbl>
      <w:tblPr>
        <w:tblStyle w:val="TableGrid"/>
        <w:tblW w:w="0" w:type="auto"/>
      </w:tblPr>
    </w:tbl>
    <w:p>
      <w:r>
        <w:br/>
      </w:r>
    </w:p>
    <w:sectPr>
      <w:footerReference xmlns:r="http://schemas.openxmlformats.org/officeDocument/2006/relationships" w:type="default" r:id="Rdd2a3ec21eb1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0110937f9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2a3ec21eb14bff" /><Relationship Type="http://schemas.openxmlformats.org/officeDocument/2006/relationships/header" Target="/word/header1.xml" Id="R0a5fbd07355049a2" /><Relationship Type="http://schemas.openxmlformats.org/officeDocument/2006/relationships/settings" Target="/word/settings.xml" Id="Rbd62cbc21bb54570" /><Relationship Type="http://schemas.openxmlformats.org/officeDocument/2006/relationships/styles" Target="/word/styles.xml" Id="R1f925b3ff1ce45da" /><Relationship Type="http://schemas.openxmlformats.org/officeDocument/2006/relationships/hyperlink" Target="https://meteor.aihw.gov.au/RegistrationAuthority/6" TargetMode="External" Id="R46bc04ec967f4bf8" /><Relationship Type="http://schemas.openxmlformats.org/officeDocument/2006/relationships/hyperlink" Target="https://meteor.aihw.gov.au/content/755492" TargetMode="External" Id="R971891202f234128" /><Relationship Type="http://schemas.openxmlformats.org/officeDocument/2006/relationships/hyperlink" Target="https://meteor.aihw.gov.au/content/270732" TargetMode="External" Id="Ra59a534e8cfc4b52" /><Relationship Type="http://schemas.openxmlformats.org/officeDocument/2006/relationships/hyperlink" Target="https://www.aicd.com.au/board-of-directors/roles/members/types-of-directors.html" TargetMode="External" Id="Rc646106915934d3c" /><Relationship Type="http://schemas.openxmlformats.org/officeDocument/2006/relationships/hyperlink" Target="https://meteor.aihw.gov.au/content/754789" TargetMode="External" Id="Rdf3505f6b9bf470f" /><Relationship Type="http://schemas.openxmlformats.org/officeDocument/2006/relationships/hyperlink" Target="https://meteor.aihw.gov.au/RegistrationAuthority/6" TargetMode="External" Id="Rfe417bc7b600455a" /><Relationship Type="http://schemas.openxmlformats.org/officeDocument/2006/relationships/hyperlink" Target="https://meteor.aihw.gov.au/content/755423" TargetMode="External" Id="Rfd07347ab9a04118" /><Relationship Type="http://schemas.openxmlformats.org/officeDocument/2006/relationships/hyperlink" Target="https://meteor.aihw.gov.au/content/787038" TargetMode="External" Id="R2021e3f5417a4217" /></Relationships>
</file>

<file path=word/_rels/header1.xml.rels>&#65279;<?xml version="1.0" encoding="utf-8"?><Relationships xmlns="http://schemas.openxmlformats.org/package/2006/relationships"><Relationship Type="http://schemas.openxmlformats.org/officeDocument/2006/relationships/image" Target="/media/image.png" Id="R65e0110937f94187" /></Relationships>
</file>