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61111cf8af49e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members,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members,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b5044c12b47a1">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that are formally part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29e34cf23b4f44">
              <w:r>
                <w:rPr>
                  <w:rStyle w:val="Hyperlink"/>
                </w:rPr>
                <w:t xml:space="preserve">Service provider organisation—number of members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023e45bf834910">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What constitutes membership of a service provider organisation will depend on the specific governance arrangements of that organisation. Membership may require the payment of fees or inscription on a register.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47b405429f4f93">
              <w:r>
                <w:rPr>
                  <w:rStyle w:val="Hyperlink"/>
                </w:rPr>
                <w:t xml:space="preserve">Online Services Report (OSR) DSS 2020–21</w:t>
              </w:r>
            </w:hyperlink>
          </w:p>
          <w:p>
            <w:pPr>
              <w:pStyle w:val="registration-status"/>
              <w:spacing w:before="0" w:after="0"/>
            </w:pPr>
            <w:hyperlink w:history="true" r:id="R9c8de157035c46a8">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b28a34834ab543a2">
              <w:r>
                <w:rPr>
                  <w:rStyle w:val="Hyperlink"/>
                </w:rPr>
                <w:t xml:space="preserve">Service provider organisation—not-for-profit indicator,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a41c2731dcd44871">
              <w:r>
                <w:rPr>
                  <w:rStyle w:val="Hyperlink"/>
                  <w:b/>
                </w:rPr>
                <w:t xml:space="preserve">funded organisation</w:t>
              </w:r>
            </w:hyperlink>
            <w:r>
              <w:rPr>
                <w:rStyle w:val="row-content"/>
              </w:rPr>
              <w:t xml:space="preserve"> is a not-for-profit organisation.</w:t>
            </w:r>
          </w:p>
          <w:p>
            <w:r>
              <w:br/>
            </w:r>
            <w:r>
              <w:rPr>
                <w:rStyle w:val="row-content"/>
                <w:b/>
                <w:i/>
              </w:rPr>
              <w:t xml:space="preserve">DSS specific information: </w:t>
            </w:r>
          </w:p>
          <w:p>
            <w:r>
              <w:rPr>
                <w:rStyle w:val="row-content"/>
              </w:rPr>
              <w:t xml:space="preserve">In the OSR DSS, this data element reports the number of members as at the end of financial year census date. The members of an organisation are individuals who would usually pay membership fees (noting that not all organisations charge a membership fee).</w:t>
            </w:r>
          </w:p>
          <w:p>
            <w:r>
              <w:br/>
            </w:r>
            <w:r>
              <w:br/>
            </w:r>
          </w:p>
        </w:tc>
      </w:tr>
    </w:tbl>
    <w:p/>
    <w:tbl>
      <w:tblPr>
        <w:tblStyle w:val="TableGrid"/>
        <w:tblW w:w="0" w:type="auto"/>
      </w:tblPr>
    </w:tbl>
    <w:p>
      <w:r>
        <w:br/>
      </w:r>
    </w:p>
    <w:sectPr>
      <w:footerReference xmlns:r="http://schemas.openxmlformats.org/officeDocument/2006/relationships" w:type="default" r:id="Rfba914a1f3a4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002ba7ec0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914a1f3a447ca" /><Relationship Type="http://schemas.openxmlformats.org/officeDocument/2006/relationships/header" Target="/word/header1.xml" Id="Ra23d3d8f0de94ec3" /><Relationship Type="http://schemas.openxmlformats.org/officeDocument/2006/relationships/settings" Target="/word/settings.xml" Id="R04dd938c563440d3" /><Relationship Type="http://schemas.openxmlformats.org/officeDocument/2006/relationships/styles" Target="/word/styles.xml" Id="Rb52ae8bf94bd4a4e" /><Relationship Type="http://schemas.openxmlformats.org/officeDocument/2006/relationships/hyperlink" Target="https://meteor.aihw.gov.au/RegistrationAuthority/6" TargetMode="External" Id="R5b3b5044c12b47a1" /><Relationship Type="http://schemas.openxmlformats.org/officeDocument/2006/relationships/hyperlink" Target="https://meteor.aihw.gov.au/content/755408" TargetMode="External" Id="R8729e34cf23b4f44" /><Relationship Type="http://schemas.openxmlformats.org/officeDocument/2006/relationships/hyperlink" Target="https://meteor.aihw.gov.au/content/321269" TargetMode="External" Id="R6f023e45bf834910" /><Relationship Type="http://schemas.openxmlformats.org/officeDocument/2006/relationships/hyperlink" Target="https://meteor.aihw.gov.au/content/754789" TargetMode="External" Id="R7047b405429f4f93" /><Relationship Type="http://schemas.openxmlformats.org/officeDocument/2006/relationships/hyperlink" Target="https://meteor.aihw.gov.au/RegistrationAuthority/6" TargetMode="External" Id="R9c8de157035c46a8" /><Relationship Type="http://schemas.openxmlformats.org/officeDocument/2006/relationships/hyperlink" Target="https://meteor.aihw.gov.au/content/373022" TargetMode="External" Id="Rb28a34834ab543a2" /><Relationship Type="http://schemas.openxmlformats.org/officeDocument/2006/relationships/hyperlink" Target="https://meteor.aihw.gov.au/content/787038" TargetMode="External" Id="Ra41c2731dcd44871" /></Relationships>
</file>

<file path=word/_rels/header1.xml.rels>&#65279;<?xml version="1.0" encoding="utf-8"?><Relationships xmlns="http://schemas.openxmlformats.org/package/2006/relationships"><Relationship Type="http://schemas.openxmlformats.org/officeDocument/2006/relationships/image" Target="/media/image.png" Id="R1be002ba7ec043aa" /></Relationships>
</file>