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c7714caf094df4" /></Relationships>
</file>

<file path=word/document.xml><?xml version="1.0" encoding="utf-8"?>
<w:document xmlns:r="http://schemas.openxmlformats.org/officeDocument/2006/relationships" xmlns:w="http://schemas.openxmlformats.org/wordprocessingml/2006/main">
  <w:body>
    <w:p>
      <w:pPr>
        <w:pStyle w:val="Title"/>
      </w:pPr>
      <w:r>
        <w:t>Establishment—number of hospital patient days under Staphylococcus aureus bloodstream infection surveillance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hospital patient days under Staphylococcus aureus bloodstream infection surveillance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754298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d1fb0219ce40d3">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patient days in a hospital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c20b9c26420c408b">
              <w:r>
                <w:rPr>
                  <w:rStyle w:val="Hyperlink"/>
                  <w:b/>
                </w:rPr>
                <w:t xml:space="preserve">Staphylococcus aureus bloodstream infection (SABSI)</w:t>
              </w:r>
            </w:hyperlink>
            <w:r>
              <w:rPr>
                <w:rStyle w:val="row-content-rich-text"/>
              </w:rPr>
              <w:t xml:space="preserve"> surveillance arrangements, as reported by an establishment during a specified reference period.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c95a38de4d42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2b7e76b529744d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48f4c0c1ff84f32">
              <w:r>
                <w:rPr>
                  <w:rStyle w:val="Hyperlink"/>
                </w:rPr>
                <w:t xml:space="preserve">Number of hospital patient days under Staphylococcus aureus bloodstream infection surveillance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all hospital patient days covered by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0100a2cc212b4cc2">
              <w:r>
                <w:rPr>
                  <w:rStyle w:val="Hyperlink"/>
                  <w:b/>
                </w:rPr>
                <w:t xml:space="preserve">Staphylococcus aureus bloodstream infection (SABSI)</w:t>
              </w:r>
            </w:hyperlink>
            <w:r>
              <w:rPr>
                <w:rStyle w:val="row-content-rich-text"/>
              </w:rPr>
              <w:t xml:space="preserve"> surveillance arrangements reported during a specified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1767c3bd6704147">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4992c643aa7147fa">
              <w:r>
                <w:rPr>
                  <w:rStyle w:val="Hyperlink"/>
                </w:rPr>
                <w:t xml:space="preserve">https://www.safetyandquality.gov.au/publications-and-resources/resource-library/implementation-guide-surveillance-staphylococcus-aureus-bloodstream-infection</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7644ba4be64158">
              <w:r>
                <w:rPr>
                  <w:rStyle w:val="Hyperlink"/>
                </w:rPr>
                <w:t xml:space="preserve">Establishment—number of hospital patient days under Staphylococcus aureus bacteraemia surveillance </w:t>
              </w:r>
            </w:hyperlink>
          </w:p>
          <w:p>
            <w:pPr>
              <w:spacing w:before="0" w:after="0"/>
            </w:pPr>
            <w:r>
              <w:rPr>
                <w:rStyle w:val="row-content"/>
                <w:color w:val="244061"/>
              </w:rPr>
              <w:t xml:space="preserve">       </w:t>
            </w:r>
            <w:hyperlink w:history="true" r:id="R5ddfce69f7f8498e">
              <w:r>
                <w:rPr>
                  <w:rStyle w:val="Hyperlink"/>
                  <w:color w:val="244061"/>
                </w:rPr>
                <w:t xml:space="preserve">Health</w:t>
              </w:r>
            </w:hyperlink>
            <w:r>
              <w:rPr>
                <w:rStyle w:val="row-content"/>
                <w:color w:val="244061"/>
              </w:rPr>
              <w:t xml:space="preserve">, Superseded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290a870afc44607">
              <w:r>
                <w:rPr>
                  <w:rStyle w:val="Hyperlink"/>
                </w:rPr>
                <w:t xml:space="preserve">Establishment—number of hospital patient days under Staphylococcus aureus bloodstream infection surveillance, total days N[NNNNN]</w:t>
              </w:r>
            </w:hyperlink>
          </w:p>
          <w:p>
            <w:pPr>
              <w:spacing w:before="0" w:after="0"/>
            </w:pPr>
            <w:r>
              <w:rPr>
                <w:rStyle w:val="row-content"/>
                <w:color w:val="244061"/>
              </w:rPr>
              <w:t xml:space="preserve">       </w:t>
            </w:r>
            <w:hyperlink w:history="true" r:id="R0b289df3edba405c">
              <w:r>
                <w:rPr>
                  <w:rStyle w:val="Hyperlink"/>
                  <w:color w:val="244061"/>
                </w:rPr>
                <w:t xml:space="preserve">Health</w:t>
              </w:r>
            </w:hyperlink>
            <w:r>
              <w:rPr>
                <w:rStyle w:val="row-content"/>
                <w:color w:val="244061"/>
              </w:rPr>
              <w:t xml:space="preserve">, Standard 10/06/2022</w:t>
            </w:r>
          </w:p>
          <w:p>
            <w:r>
              <w:br/>
            </w:r>
          </w:p>
        </w:tc>
      </w:tr>
    </w:tbl>
    <w:p>
      <w:r>
        <w:br/>
      </w:r>
      <w:r>
        <w:br/>
      </w:r>
    </w:p>
    <w:sectPr>
      <w:footerReference xmlns:r="http://schemas.openxmlformats.org/officeDocument/2006/relationships" w:type="default" r:id="R4e85f0b0385749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754298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d223281bf3446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5f0b038574932" /><Relationship Type="http://schemas.openxmlformats.org/officeDocument/2006/relationships/header" Target="/word/header1.xml" Id="R9216de6ff2d1415b" /><Relationship Type="http://schemas.openxmlformats.org/officeDocument/2006/relationships/settings" Target="/word/settings.xml" Id="R095fd9d73aa8448e" /><Relationship Type="http://schemas.openxmlformats.org/officeDocument/2006/relationships/styles" Target="/word/styles.xml" Id="Ra85d4667e6b843ff" /><Relationship Type="http://schemas.openxmlformats.org/officeDocument/2006/relationships/hyperlink" Target="https://meteor.aihw.gov.au/RegistrationAuthority/12" TargetMode="External" Id="R34d1fb0219ce40d3" /><Relationship Type="http://schemas.openxmlformats.org/officeDocument/2006/relationships/hyperlink" Target="https://meteor.aihw.gov.au/content/751480" TargetMode="External" Id="Rc20b9c26420c408b" /><Relationship Type="http://schemas.openxmlformats.org/officeDocument/2006/relationships/hyperlink" Target="https://meteor.aihw.gov.au/content/268953" TargetMode="External" Id="R05c95a38de4d4230" /><Relationship Type="http://schemas.openxmlformats.org/officeDocument/2006/relationships/hyperlink" Target="https://meteor.aihw.gov.au/content/281131" TargetMode="External" Id="Rc2b7e76b529744d2" /><Relationship Type="http://schemas.openxmlformats.org/officeDocument/2006/relationships/hyperlink" Target="https://meteor.aihw.gov.au/content/754296" TargetMode="External" Id="Rc48f4c0c1ff84f32" /><Relationship Type="http://schemas.openxmlformats.org/officeDocument/2006/relationships/hyperlink" Target="https://meteor.aihw.gov.au/content/751480" TargetMode="External" Id="R0100a2cc212b4cc2" /><Relationship Type="http://schemas.openxmlformats.org/officeDocument/2006/relationships/hyperlink" Target="https://meteor.aihw.gov.au/content/274657" TargetMode="External" Id="R51767c3bd6704147" /><Relationship Type="http://schemas.openxmlformats.org/officeDocument/2006/relationships/hyperlink" Target="https://www.safetyandquality.gov.au/publications-and-resources/resource-library/implementation-guide-surveillance-staphylococcus-aureus-bloodstream-infection" TargetMode="External" Id="R4992c643aa7147fa" /><Relationship Type="http://schemas.openxmlformats.org/officeDocument/2006/relationships/hyperlink" Target="https://meteor.aihw.gov.au/content/585111" TargetMode="External" Id="Rdf7644ba4be64158" /><Relationship Type="http://schemas.openxmlformats.org/officeDocument/2006/relationships/hyperlink" Target="https://meteor.aihw.gov.au/RegistrationAuthority/12" TargetMode="External" Id="R5ddfce69f7f8498e" /><Relationship Type="http://schemas.openxmlformats.org/officeDocument/2006/relationships/hyperlink" Target="https://meteor.aihw.gov.au/content/754302" TargetMode="External" Id="Rd290a870afc44607" /><Relationship Type="http://schemas.openxmlformats.org/officeDocument/2006/relationships/hyperlink" Target="https://meteor.aihw.gov.au/RegistrationAuthority/12" TargetMode="External" Id="R0b289df3edba405c" /></Relationships>
</file>

<file path=word/_rels/header1.xml.rels>&#65279;<?xml version="1.0" encoding="utf-8"?><Relationships xmlns="http://schemas.openxmlformats.org/package/2006/relationships"><Relationship Type="http://schemas.openxmlformats.org/officeDocument/2006/relationships/image" Target="/media/image.png" Id="Rded223281bf3446f" /></Relationships>
</file>