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874cc5585c41a1" /></Relationships>
</file>

<file path=word/document.xml><?xml version="1.0" encoding="utf-8"?>
<w:document xmlns:r="http://schemas.openxmlformats.org/officeDocument/2006/relationships" xmlns:w="http://schemas.openxmlformats.org/wordprocessingml/2006/main">
  <w:body>
    <w:p>
      <w:pPr>
        <w:pStyle w:val="Title"/>
      </w:pPr>
      <w:r>
        <w:t>Establishment—Staphylococcus aureus bloodstream infection surveillance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Establishment—Staphylococcus aureus bloodstream infection surveillance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887b33db84b71">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978bc424e93b401a">
              <w:r>
                <w:rPr>
                  <w:rStyle w:val="Hyperlink"/>
                  <w:b/>
                </w:rPr>
                <w:t xml:space="preserve">Staphylococcus aureus bloodstream infection (SABSI)</w:t>
              </w:r>
            </w:hyperlink>
            <w:r>
              <w:rPr>
                <w:rStyle w:val="row-content-rich-text"/>
              </w:rPr>
              <w:t xml:space="preserve"> surveillance arrangements are in place within a hospital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322a8ce391499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c417ea620d44f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c16dece2434e90">
              <w:r>
                <w:rPr>
                  <w:rStyle w:val="Hyperlink"/>
                </w:rPr>
                <w:t xml:space="preserve">Staphylococcus aureus bloodstream infection surveillance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e5e19c3b01a54203">
              <w:r>
                <w:rPr>
                  <w:rStyle w:val="Hyperlink"/>
                  <w:b/>
                </w:rPr>
                <w:t xml:space="preserve">Staphylococcus aureus bloodstream infection (SABSI)</w:t>
              </w:r>
            </w:hyperlink>
            <w:r>
              <w:rPr>
                <w:rStyle w:val="row-content-rich-text"/>
              </w:rPr>
              <w:t xml:space="preserve"> surveillance arrangements are in place over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2d426df89c44b0">
              <w:r>
                <w:rPr>
                  <w:rStyle w:val="Hyperlink"/>
                </w:rPr>
                <w:t xml:space="preserve">Screening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a2820fcedf004db1">
              <w:r>
                <w:rPr>
                  <w:rStyle w:val="Hyperlink"/>
                </w:rPr>
                <w:t xml:space="preserve">https://www.safetyandquality.gov.au/publications-and-resources/resource-library/implementation-guide-surveillance-staphylococcus-aureus-bloodstream-infection</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b126139d5540cb">
              <w:r>
                <w:rPr>
                  <w:rStyle w:val="Hyperlink"/>
                </w:rPr>
                <w:t xml:space="preserve">Establishment—Staphylococcus aureus bacteraemia surveillance indicator</w:t>
              </w:r>
            </w:hyperlink>
          </w:p>
          <w:p>
            <w:pPr>
              <w:spacing w:before="0" w:after="0"/>
            </w:pPr>
            <w:r>
              <w:rPr>
                <w:rStyle w:val="row-content"/>
                <w:color w:val="244061"/>
              </w:rPr>
              <w:t xml:space="preserve">       </w:t>
            </w:r>
            <w:hyperlink w:history="true" r:id="R66e04e75098d4e10">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01bf0c6ae24ea2">
              <w:r>
                <w:rPr>
                  <w:rStyle w:val="Hyperlink"/>
                </w:rPr>
                <w:t xml:space="preserve">Establishment—Staphylococcus aureus bloodstream infection surveillance indicator, yes/no code N</w:t>
              </w:r>
            </w:hyperlink>
          </w:p>
          <w:p>
            <w:pPr>
              <w:spacing w:before="0" w:after="0"/>
            </w:pPr>
            <w:r>
              <w:rPr>
                <w:rStyle w:val="row-content"/>
                <w:color w:val="244061"/>
              </w:rPr>
              <w:t xml:space="preserve">       </w:t>
            </w:r>
            <w:hyperlink w:history="true" r:id="Rccd94db9441240d0">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18caad596a3a4a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2f709feca41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caad596a3a4a47" /><Relationship Type="http://schemas.openxmlformats.org/officeDocument/2006/relationships/header" Target="/word/header1.xml" Id="R72962d61f1064e1f" /><Relationship Type="http://schemas.openxmlformats.org/officeDocument/2006/relationships/settings" Target="/word/settings.xml" Id="Rbc4c37b40eb24ada" /><Relationship Type="http://schemas.openxmlformats.org/officeDocument/2006/relationships/styles" Target="/word/styles.xml" Id="Rc04f431cf4c14caa" /><Relationship Type="http://schemas.openxmlformats.org/officeDocument/2006/relationships/hyperlink" Target="https://meteor.aihw.gov.au/RegistrationAuthority/12" TargetMode="External" Id="R327887b33db84b71" /><Relationship Type="http://schemas.openxmlformats.org/officeDocument/2006/relationships/hyperlink" Target="https://meteor.aihw.gov.au/content/751480" TargetMode="External" Id="R978bc424e93b401a" /><Relationship Type="http://schemas.openxmlformats.org/officeDocument/2006/relationships/hyperlink" Target="https://meteor.aihw.gov.au/content/268953" TargetMode="External" Id="R1b322a8ce391499b" /><Relationship Type="http://schemas.openxmlformats.org/officeDocument/2006/relationships/hyperlink" Target="https://meteor.aihw.gov.au/content/281131" TargetMode="External" Id="Rd4c417ea620d44f6" /><Relationship Type="http://schemas.openxmlformats.org/officeDocument/2006/relationships/hyperlink" Target="https://meteor.aihw.gov.au/content/751515" TargetMode="External" Id="R2fc16dece2434e90" /><Relationship Type="http://schemas.openxmlformats.org/officeDocument/2006/relationships/hyperlink" Target="https://meteor.aihw.gov.au/content/751480" TargetMode="External" Id="Re5e19c3b01a54203" /><Relationship Type="http://schemas.openxmlformats.org/officeDocument/2006/relationships/hyperlink" Target="https://meteor.aihw.gov.au/content/524430" TargetMode="External" Id="R2c2d426df89c44b0" /><Relationship Type="http://schemas.openxmlformats.org/officeDocument/2006/relationships/hyperlink" Target="https://www.safetyandquality.gov.au/publications-and-resources/resource-library/implementation-guide-surveillance-staphylococcus-aureus-bloodstream-infection" TargetMode="External" Id="Ra2820fcedf004db1" /><Relationship Type="http://schemas.openxmlformats.org/officeDocument/2006/relationships/hyperlink" Target="https://meteor.aihw.gov.au/content/585391" TargetMode="External" Id="Rfbb126139d5540cb" /><Relationship Type="http://schemas.openxmlformats.org/officeDocument/2006/relationships/hyperlink" Target="https://meteor.aihw.gov.au/RegistrationAuthority/12" TargetMode="External" Id="R66e04e75098d4e10" /><Relationship Type="http://schemas.openxmlformats.org/officeDocument/2006/relationships/hyperlink" Target="https://meteor.aihw.gov.au/content/754293" TargetMode="External" Id="Rad01bf0c6ae24ea2" /><Relationship Type="http://schemas.openxmlformats.org/officeDocument/2006/relationships/hyperlink" Target="https://meteor.aihw.gov.au/RegistrationAuthority/12" TargetMode="External" Id="Rccd94db9441240d0" /></Relationships>
</file>

<file path=word/_rels/header1.xml.rels>&#65279;<?xml version="1.0" encoding="utf-8"?><Relationships xmlns="http://schemas.openxmlformats.org/package/2006/relationships"><Relationship Type="http://schemas.openxmlformats.org/officeDocument/2006/relationships/image" Target="/media/image.png" Id="R4702f709feca4162" /></Relationships>
</file>