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7a70c23b6849af" /></Relationships>
</file>

<file path=word/document.xml><?xml version="1.0" encoding="utf-8"?>
<w:document xmlns:r="http://schemas.openxmlformats.org/officeDocument/2006/relationships" xmlns:w="http://schemas.openxmlformats.org/wordprocessingml/2006/main">
  <w:body>
    <w:p>
      <w:pPr>
        <w:pStyle w:val="Title"/>
      </w:pPr>
      <w:r>
        <w:t>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from another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a52b1143fe4225">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Intercountry adoptions are </w:t>
            </w:r>
            <w:hyperlink w:tooltip="Adoption is the legal process by which a person legally becomes a child of the adoptive parents and legally ceases to be a child of his/her existing parents." w:history="true" r:id="R360dd947d81841b6">
              <w:r>
                <w:rPr>
                  <w:rStyle w:val="Hyperlink"/>
                  <w:b/>
                </w:rPr>
                <w:t xml:space="preserve">adoptions</w:t>
              </w:r>
            </w:hyperlink>
            <w:r>
              <w:rPr>
                <w:rStyle w:val="row-content-rich-text"/>
              </w:rPr>
              <w:t xml:space="preserve"> of children from countries other than Australia, who are legally able to be placed for adoption but who generally have had no previous contact with the adoptive parent(s). There are four categories of intercountry adoptions: </w:t>
            </w:r>
            <w:hyperlink w:tooltip="An intercountry adoption where the adoptive child’s country of origin has ratified or acceded to the Hague Convention, and the file of the applicant(s) was sent after the Hague Convention entered into force in that country." w:history="true" r:id="Rb3cd40049cea4449">
              <w:r>
                <w:rPr>
                  <w:rStyle w:val="Hyperlink"/>
                  <w:b/>
                </w:rPr>
                <w:t xml:space="preserve">Hague adoption</w:t>
              </w:r>
            </w:hyperlink>
            <w:r>
              <w:rPr>
                <w:rStyle w:val="row-content-rich-text"/>
              </w:rPr>
              <w:t xml:space="preserve">, </w:t>
            </w:r>
            <w:hyperlink w:tooltip="An intercountry adoption where Australia had an official adoption program open with the adoptive child’s country of origin at the time the file of the applicant(s) was sent." w:history="true" r:id="R5255759ce7d741ba">
              <w:r>
                <w:rPr>
                  <w:rStyle w:val="Hyperlink"/>
                  <w:b/>
                </w:rPr>
                <w:t xml:space="preserve">bilateral adoption</w:t>
              </w:r>
            </w:hyperlink>
            <w:r>
              <w:rPr>
                <w:rStyle w:val="row-content-rich-text"/>
              </w:rPr>
              <w:t xml:space="preserve">, </w:t>
            </w: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81d3825685e349b9">
              <w:r>
                <w:rPr>
                  <w:rStyle w:val="Hyperlink"/>
                  <w:b/>
                </w:rPr>
                <w:t xml:space="preserve">known child intercountry adoption</w:t>
              </w:r>
            </w:hyperlink>
            <w:r>
              <w:rPr>
                <w:rStyle w:val="row-content-rich-text"/>
              </w:rPr>
              <w:t xml:space="preserve"> and </w:t>
            </w:r>
            <w:hyperlink w:tooltip="An intercountry adoption from a country with which Australia did not have an existing intercountry adoption program at the time the file of the applicant(s) was sent." w:history="true" r:id="R40cfacf28a414138">
              <w:r>
                <w:rPr>
                  <w:rStyle w:val="Hyperlink"/>
                  <w:b/>
                </w:rPr>
                <w:t xml:space="preserve">ad-hoc adoption</w:t>
              </w:r>
            </w:hyperlink>
            <w:r>
              <w:rPr>
                <w:rStyle w:val="row-content-rich-text"/>
              </w:rPr>
              <w:t xml:space="preserve">. These are classified as either 'program adoptions' (Hague or bilateral) or 'non-program adoptions' (known child or ad-hoc) according to whether the child's country of origin was a partner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e1bbdf590f4f4a">
              <w:r>
                <w:rPr>
                  <w:rStyle w:val="Hyperlink"/>
                </w:rPr>
                <w:t xml:space="preserve">Intercountry adoption</w:t>
              </w:r>
            </w:hyperlink>
          </w:p>
          <w:p>
            <w:pPr>
              <w:spacing w:before="0" w:after="0"/>
            </w:pPr>
            <w:r>
              <w:rPr>
                <w:rStyle w:val="row-content"/>
                <w:color w:val="244061"/>
              </w:rPr>
              <w:t xml:space="preserve">       </w:t>
            </w:r>
            <w:hyperlink w:history="true" r:id="R39b7442a7c1949f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6e57bdc30324daf">
              <w:r>
                <w:rPr>
                  <w:rStyle w:val="Hyperlink"/>
                </w:rPr>
                <w:t xml:space="preserve">Ad-hoc adoption</w:t>
              </w:r>
            </w:hyperlink>
          </w:p>
          <w:p>
            <w:pPr>
              <w:spacing w:before="0" w:after="0"/>
            </w:pPr>
            <w:r>
              <w:rPr>
                <w:rStyle w:val="row-content"/>
                <w:color w:val="244061"/>
              </w:rPr>
              <w:t xml:space="preserve">       </w:t>
            </w:r>
            <w:hyperlink w:history="true" r:id="R9f22ea117a0849bc">
              <w:r>
                <w:rPr>
                  <w:rStyle w:val="Hyperlink"/>
                  <w:color w:val="244061"/>
                </w:rPr>
                <w:t xml:space="preserve">Children and Families</w:t>
              </w:r>
            </w:hyperlink>
            <w:r>
              <w:rPr>
                <w:rStyle w:val="row-content"/>
                <w:color w:val="244061"/>
              </w:rPr>
              <w:t xml:space="preserve">, Standard 03/11/2021</w:t>
            </w:r>
          </w:p>
          <w:p>
            <w:r>
              <w:br/>
            </w:r>
            <w:hyperlink w:history="true" r:id="R362316300d8c4fc0">
              <w:r>
                <w:rPr>
                  <w:rStyle w:val="Hyperlink"/>
                </w:rPr>
                <w:t xml:space="preserve">Adoption type code N</w:t>
              </w:r>
            </w:hyperlink>
          </w:p>
          <w:p>
            <w:pPr>
              <w:spacing w:before="0" w:after="0"/>
            </w:pPr>
            <w:r>
              <w:rPr>
                <w:rStyle w:val="row-content"/>
                <w:color w:val="244061"/>
              </w:rPr>
              <w:t xml:space="preserve">       </w:t>
            </w:r>
            <w:hyperlink w:history="true" r:id="Rcca83f826cf64ee0">
              <w:r>
                <w:rPr>
                  <w:rStyle w:val="Hyperlink"/>
                  <w:color w:val="244061"/>
                </w:rPr>
                <w:t xml:space="preserve">Children and Families</w:t>
              </w:r>
            </w:hyperlink>
            <w:r>
              <w:rPr>
                <w:rStyle w:val="row-content"/>
                <w:color w:val="244061"/>
              </w:rPr>
              <w:t xml:space="preserve">, Standard 03/11/2021</w:t>
            </w:r>
          </w:p>
          <w:p>
            <w:r>
              <w:br/>
            </w:r>
            <w:hyperlink w:history="true" r:id="R138a77dc734840af">
              <w:r>
                <w:rPr>
                  <w:rStyle w:val="Hyperlink"/>
                </w:rPr>
                <w:t xml:space="preserve">Adoption—adoption placement, total N[NN]</w:t>
              </w:r>
            </w:hyperlink>
          </w:p>
          <w:p>
            <w:pPr>
              <w:spacing w:before="0" w:after="0"/>
            </w:pPr>
            <w:r>
              <w:rPr>
                <w:rStyle w:val="row-content"/>
                <w:color w:val="244061"/>
              </w:rPr>
              <w:t xml:space="preserve">       </w:t>
            </w:r>
            <w:hyperlink w:history="true" r:id="R2897b23d48a94b2a">
              <w:r>
                <w:rPr>
                  <w:rStyle w:val="Hyperlink"/>
                  <w:color w:val="244061"/>
                </w:rPr>
                <w:t xml:space="preserve">Children and Families</w:t>
              </w:r>
            </w:hyperlink>
            <w:r>
              <w:rPr>
                <w:rStyle w:val="row-content"/>
                <w:color w:val="244061"/>
              </w:rPr>
              <w:t xml:space="preserve">, Standard 03/11/2021</w:t>
            </w:r>
          </w:p>
          <w:p>
            <w:r>
              <w:br/>
            </w:r>
            <w:hyperlink w:history="true" r:id="R706347b18b784bd5">
              <w:r>
                <w:rPr>
                  <w:rStyle w:val="Hyperlink"/>
                </w:rPr>
                <w:t xml:space="preserve">Adoption—finalised adoption, total number N[NN]</w:t>
              </w:r>
            </w:hyperlink>
          </w:p>
          <w:p>
            <w:pPr>
              <w:spacing w:before="0" w:after="0"/>
            </w:pPr>
            <w:r>
              <w:rPr>
                <w:rStyle w:val="row-content"/>
                <w:color w:val="244061"/>
              </w:rPr>
              <w:t xml:space="preserve">       </w:t>
            </w:r>
            <w:hyperlink w:history="true" r:id="Rf22c86bf96e34b6c">
              <w:r>
                <w:rPr>
                  <w:rStyle w:val="Hyperlink"/>
                  <w:color w:val="244061"/>
                </w:rPr>
                <w:t xml:space="preserve">Children and Families</w:t>
              </w:r>
            </w:hyperlink>
            <w:r>
              <w:rPr>
                <w:rStyle w:val="row-content"/>
                <w:color w:val="244061"/>
              </w:rPr>
              <w:t xml:space="preserve">, Standard 03/11/2021</w:t>
            </w:r>
          </w:p>
          <w:p>
            <w:r>
              <w:br/>
            </w:r>
            <w:hyperlink w:history="true" r:id="R48b9e55b2fda4163">
              <w:r>
                <w:rPr>
                  <w:rStyle w:val="Hyperlink"/>
                </w:rPr>
                <w:t xml:space="preserve">Adoption—Intercountry adoption placement type, code N</w:t>
              </w:r>
            </w:hyperlink>
          </w:p>
          <w:p>
            <w:pPr>
              <w:spacing w:before="0" w:after="0"/>
            </w:pPr>
            <w:r>
              <w:rPr>
                <w:rStyle w:val="row-content"/>
                <w:color w:val="244061"/>
              </w:rPr>
              <w:t xml:space="preserve">       </w:t>
            </w:r>
            <w:hyperlink w:history="true" r:id="Rb2cf4a4ce7f84dd5">
              <w:r>
                <w:rPr>
                  <w:rStyle w:val="Hyperlink"/>
                  <w:color w:val="244061"/>
                </w:rPr>
                <w:t xml:space="preserve">Children and Families</w:t>
              </w:r>
            </w:hyperlink>
            <w:r>
              <w:rPr>
                <w:rStyle w:val="row-content"/>
                <w:color w:val="244061"/>
              </w:rPr>
              <w:t xml:space="preserve">, Standard 03/11/2021</w:t>
            </w:r>
          </w:p>
          <w:p>
            <w:r>
              <w:br/>
            </w:r>
            <w:hyperlink w:history="true" r:id="Re273730de8ca437c">
              <w:r>
                <w:rPr>
                  <w:rStyle w:val="Hyperlink"/>
                </w:rPr>
                <w:t xml:space="preserve">Adoptions DSS 2020-21</w:t>
              </w:r>
            </w:hyperlink>
          </w:p>
          <w:p>
            <w:pPr>
              <w:spacing w:before="0" w:after="0"/>
            </w:pPr>
            <w:r>
              <w:rPr>
                <w:rStyle w:val="row-content"/>
                <w:color w:val="244061"/>
              </w:rPr>
              <w:t xml:space="preserve">       </w:t>
            </w:r>
            <w:hyperlink w:history="true" r:id="R3556f7073bfb4a7e">
              <w:r>
                <w:rPr>
                  <w:rStyle w:val="Hyperlink"/>
                  <w:color w:val="244061"/>
                </w:rPr>
                <w:t xml:space="preserve">Children and Families</w:t>
              </w:r>
            </w:hyperlink>
            <w:r>
              <w:rPr>
                <w:rStyle w:val="row-content"/>
                <w:color w:val="244061"/>
              </w:rPr>
              <w:t xml:space="preserve">, Superseded 05/06/2023</w:t>
            </w:r>
          </w:p>
          <w:p>
            <w:r>
              <w:br/>
            </w:r>
            <w:hyperlink w:history="true" r:id="R0cb4cf9242a3460a">
              <w:r>
                <w:rPr>
                  <w:rStyle w:val="Hyperlink"/>
                </w:rPr>
                <w:t xml:space="preserve">Adoptions DSS 2021-22</w:t>
              </w:r>
            </w:hyperlink>
          </w:p>
          <w:p>
            <w:pPr>
              <w:spacing w:before="0" w:after="0"/>
            </w:pPr>
            <w:r>
              <w:rPr>
                <w:rStyle w:val="row-content"/>
                <w:color w:val="244061"/>
              </w:rPr>
              <w:t xml:space="preserve">       </w:t>
            </w:r>
            <w:hyperlink w:history="true" r:id="R5c6f244bc9b5446b">
              <w:r>
                <w:rPr>
                  <w:rStyle w:val="Hyperlink"/>
                  <w:color w:val="244061"/>
                </w:rPr>
                <w:t xml:space="preserve">Children and Families</w:t>
              </w:r>
            </w:hyperlink>
            <w:r>
              <w:rPr>
                <w:rStyle w:val="row-content"/>
                <w:color w:val="244061"/>
              </w:rPr>
              <w:t xml:space="preserve">, Superseded 04/04/2024</w:t>
            </w:r>
          </w:p>
          <w:p>
            <w:r>
              <w:br/>
            </w:r>
            <w:hyperlink w:history="true" r:id="Rf1853d9a324e45bd">
              <w:r>
                <w:rPr>
                  <w:rStyle w:val="Hyperlink"/>
                </w:rPr>
                <w:t xml:space="preserve">Adoptions DSS 2022-23</w:t>
              </w:r>
            </w:hyperlink>
          </w:p>
          <w:p>
            <w:pPr>
              <w:spacing w:before="0" w:after="0"/>
            </w:pPr>
            <w:r>
              <w:rPr>
                <w:rStyle w:val="row-content"/>
                <w:color w:val="244061"/>
              </w:rPr>
              <w:t xml:space="preserve">       </w:t>
            </w:r>
            <w:hyperlink w:history="true" r:id="Re37abf3e7adf4568">
              <w:r>
                <w:rPr>
                  <w:rStyle w:val="Hyperlink"/>
                  <w:color w:val="244061"/>
                </w:rPr>
                <w:t xml:space="preserve">Children and Families</w:t>
              </w:r>
            </w:hyperlink>
            <w:r>
              <w:rPr>
                <w:rStyle w:val="row-content"/>
                <w:color w:val="244061"/>
              </w:rPr>
              <w:t xml:space="preserve">, Standard 04/04/2024</w:t>
            </w:r>
          </w:p>
          <w:p>
            <w:r>
              <w:br/>
            </w:r>
            <w:hyperlink w:history="true" r:id="Rfcfba0c52bea40bf">
              <w:r>
                <w:rPr>
                  <w:rStyle w:val="Hyperlink"/>
                </w:rPr>
                <w:t xml:space="preserve">Bilateral adoption</w:t>
              </w:r>
            </w:hyperlink>
          </w:p>
          <w:p>
            <w:pPr>
              <w:spacing w:before="0" w:after="0"/>
            </w:pPr>
            <w:r>
              <w:rPr>
                <w:rStyle w:val="row-content"/>
                <w:color w:val="244061"/>
              </w:rPr>
              <w:t xml:space="preserve">       </w:t>
            </w:r>
            <w:hyperlink w:history="true" r:id="R7cf629428acc4111">
              <w:r>
                <w:rPr>
                  <w:rStyle w:val="Hyperlink"/>
                  <w:color w:val="244061"/>
                </w:rPr>
                <w:t xml:space="preserve">Children and Families</w:t>
              </w:r>
            </w:hyperlink>
            <w:r>
              <w:rPr>
                <w:rStyle w:val="row-content"/>
                <w:color w:val="244061"/>
              </w:rPr>
              <w:t xml:space="preserve">, Standard 03/11/2021</w:t>
            </w:r>
          </w:p>
          <w:p>
            <w:r>
              <w:br/>
            </w:r>
            <w:hyperlink w:history="true" r:id="R5cdc97cdb87f4a7b">
              <w:r>
                <w:rPr>
                  <w:rStyle w:val="Hyperlink"/>
                </w:rPr>
                <w:t xml:space="preserve">Finalised adoption</w:t>
              </w:r>
            </w:hyperlink>
          </w:p>
          <w:p>
            <w:pPr>
              <w:spacing w:before="0" w:after="0"/>
            </w:pPr>
            <w:r>
              <w:rPr>
                <w:rStyle w:val="row-content"/>
                <w:color w:val="244061"/>
              </w:rPr>
              <w:t xml:space="preserve">       </w:t>
            </w:r>
            <w:hyperlink w:history="true" r:id="R6720893bbffe4569">
              <w:r>
                <w:rPr>
                  <w:rStyle w:val="Hyperlink"/>
                  <w:color w:val="244061"/>
                </w:rPr>
                <w:t xml:space="preserve">Children and Families</w:t>
              </w:r>
            </w:hyperlink>
            <w:r>
              <w:rPr>
                <w:rStyle w:val="row-content"/>
                <w:color w:val="244061"/>
              </w:rPr>
              <w:t xml:space="preserve">, Standard 03/11/2021</w:t>
            </w:r>
          </w:p>
          <w:p>
            <w:r>
              <w:br/>
            </w:r>
            <w:hyperlink w:history="true" r:id="Rcebbed9473924e5f">
              <w:r>
                <w:rPr>
                  <w:rStyle w:val="Hyperlink"/>
                </w:rPr>
                <w:t xml:space="preserve">Hague adoption</w:t>
              </w:r>
            </w:hyperlink>
          </w:p>
          <w:p>
            <w:pPr>
              <w:spacing w:before="0" w:after="0"/>
            </w:pPr>
            <w:r>
              <w:rPr>
                <w:rStyle w:val="row-content"/>
                <w:color w:val="244061"/>
              </w:rPr>
              <w:t xml:space="preserve">       </w:t>
            </w:r>
            <w:hyperlink w:history="true" r:id="Rd4913614830643cf">
              <w:r>
                <w:rPr>
                  <w:rStyle w:val="Hyperlink"/>
                  <w:color w:val="244061"/>
                </w:rPr>
                <w:t xml:space="preserve">Children and Families</w:t>
              </w:r>
            </w:hyperlink>
            <w:r>
              <w:rPr>
                <w:rStyle w:val="row-content"/>
                <w:color w:val="244061"/>
              </w:rPr>
              <w:t xml:space="preserve">, Standard 03/11/2021</w:t>
            </w:r>
          </w:p>
          <w:p>
            <w:r>
              <w:br/>
            </w:r>
            <w:hyperlink w:history="true" r:id="Rb860a80ed8fb4fd5">
              <w:r>
                <w:rPr>
                  <w:rStyle w:val="Hyperlink"/>
                </w:rPr>
                <w:t xml:space="preserve">Hague Convention</w:t>
              </w:r>
            </w:hyperlink>
          </w:p>
          <w:p>
            <w:pPr>
              <w:spacing w:before="0" w:after="0"/>
            </w:pPr>
            <w:r>
              <w:rPr>
                <w:rStyle w:val="row-content"/>
                <w:color w:val="244061"/>
              </w:rPr>
              <w:t xml:space="preserve">       </w:t>
            </w:r>
            <w:hyperlink w:history="true" r:id="Rd194b78a3f43441e">
              <w:r>
                <w:rPr>
                  <w:rStyle w:val="Hyperlink"/>
                  <w:color w:val="244061"/>
                </w:rPr>
                <w:t xml:space="preserve">Children and Families</w:t>
              </w:r>
            </w:hyperlink>
            <w:r>
              <w:rPr>
                <w:rStyle w:val="row-content"/>
                <w:color w:val="244061"/>
              </w:rPr>
              <w:t xml:space="preserve">, Standard 03/11/2021</w:t>
            </w:r>
          </w:p>
          <w:p>
            <w:r>
              <w:br/>
            </w:r>
            <w:hyperlink w:history="true" r:id="R5a6e74e6075f486d">
              <w:r>
                <w:rPr>
                  <w:rStyle w:val="Hyperlink"/>
                </w:rPr>
                <w:t xml:space="preserve">Known child intercountry adoption</w:t>
              </w:r>
            </w:hyperlink>
          </w:p>
          <w:p>
            <w:pPr>
              <w:spacing w:before="0" w:after="0"/>
            </w:pPr>
            <w:r>
              <w:rPr>
                <w:rStyle w:val="row-content"/>
                <w:color w:val="244061"/>
              </w:rPr>
              <w:t xml:space="preserve">       </w:t>
            </w:r>
            <w:hyperlink w:history="true" r:id="R7274bf056ac0431c">
              <w:r>
                <w:rPr>
                  <w:rStyle w:val="Hyperlink"/>
                  <w:color w:val="244061"/>
                </w:rPr>
                <w:t xml:space="preserve">Children and Families</w:t>
              </w:r>
            </w:hyperlink>
            <w:r>
              <w:rPr>
                <w:rStyle w:val="row-content"/>
                <w:color w:val="244061"/>
              </w:rPr>
              <w:t xml:space="preserve">, Standard 03/11/2021</w:t>
            </w:r>
          </w:p>
          <w:p>
            <w:r>
              <w:br/>
            </w:r>
            <w:hyperlink w:history="true" r:id="R07615de5136446de">
              <w:r>
                <w:rPr>
                  <w:rStyle w:val="Hyperlink"/>
                </w:rPr>
                <w:t xml:space="preserve">Non-Hague adoption</w:t>
              </w:r>
            </w:hyperlink>
          </w:p>
          <w:p>
            <w:pPr>
              <w:spacing w:before="0" w:after="0"/>
            </w:pPr>
            <w:r>
              <w:rPr>
                <w:rStyle w:val="row-content"/>
                <w:color w:val="244061"/>
              </w:rPr>
              <w:t xml:space="preserve">       </w:t>
            </w:r>
            <w:hyperlink w:history="true" r:id="R824909fbf3cf4b8e">
              <w:r>
                <w:rPr>
                  <w:rStyle w:val="Hyperlink"/>
                  <w:color w:val="244061"/>
                </w:rPr>
                <w:t xml:space="preserve">Children and Families</w:t>
              </w:r>
            </w:hyperlink>
            <w:r>
              <w:rPr>
                <w:rStyle w:val="row-content"/>
                <w:color w:val="244061"/>
              </w:rPr>
              <w:t xml:space="preserve">, Standard 03/11/2021</w:t>
            </w:r>
          </w:p>
          <w:p>
            <w:r>
              <w:br/>
            </w:r>
            <w:hyperlink w:history="true" r:id="R1d2a1371f2874eba">
              <w:r>
                <w:rPr>
                  <w:rStyle w:val="Hyperlink"/>
                </w:rPr>
                <w:t xml:space="preserve">Person—adoption type, code N</w:t>
              </w:r>
            </w:hyperlink>
          </w:p>
          <w:p>
            <w:pPr>
              <w:spacing w:before="0" w:after="0"/>
            </w:pPr>
            <w:r>
              <w:rPr>
                <w:rStyle w:val="row-content"/>
                <w:color w:val="244061"/>
              </w:rPr>
              <w:t xml:space="preserve">       </w:t>
            </w:r>
            <w:hyperlink w:history="true" r:id="R0e1ade9782fe47e6">
              <w:r>
                <w:rPr>
                  <w:rStyle w:val="Hyperlink"/>
                  <w:color w:val="244061"/>
                </w:rPr>
                <w:t xml:space="preserve">Children and Families</w:t>
              </w:r>
            </w:hyperlink>
            <w:r>
              <w:rPr>
                <w:rStyle w:val="row-content"/>
                <w:color w:val="244061"/>
              </w:rPr>
              <w:t xml:space="preserve">, Standard 03/11/2021</w:t>
            </w:r>
          </w:p>
          <w:p>
            <w:r>
              <w:br/>
            </w:r>
            <w:hyperlink w:history="true" r:id="R996894f850974c2a">
              <w:r>
                <w:rPr>
                  <w:rStyle w:val="Hyperlink"/>
                </w:rPr>
                <w:t xml:space="preserve">Person—intercountry adoption living arrangement post arrival, code N</w:t>
              </w:r>
            </w:hyperlink>
          </w:p>
          <w:p>
            <w:pPr>
              <w:spacing w:before="0" w:after="0"/>
            </w:pPr>
            <w:r>
              <w:rPr>
                <w:rStyle w:val="row-content"/>
                <w:color w:val="244061"/>
              </w:rPr>
              <w:t xml:space="preserve">       </w:t>
            </w:r>
            <w:hyperlink w:history="true" r:id="R23c3642c836140b6">
              <w:r>
                <w:rPr>
                  <w:rStyle w:val="Hyperlink"/>
                  <w:color w:val="244061"/>
                </w:rPr>
                <w:t xml:space="preserve">Children and Families</w:t>
              </w:r>
            </w:hyperlink>
            <w:r>
              <w:rPr>
                <w:rStyle w:val="row-content"/>
                <w:color w:val="244061"/>
              </w:rPr>
              <w:t xml:space="preserve">, Standard 03/11/2021</w:t>
            </w:r>
          </w:p>
          <w:p>
            <w:r>
              <w:br/>
            </w:r>
            <w:hyperlink w:history="true" r:id="R0a72a5ad2ba64cc7">
              <w:r>
                <w:rPr>
                  <w:rStyle w:val="Hyperlink"/>
                </w:rPr>
                <w:t xml:space="preserve">Person—intercountry adoption order type, code N</w:t>
              </w:r>
            </w:hyperlink>
          </w:p>
          <w:p>
            <w:pPr>
              <w:spacing w:before="0" w:after="0"/>
            </w:pPr>
            <w:r>
              <w:rPr>
                <w:rStyle w:val="row-content"/>
                <w:color w:val="244061"/>
              </w:rPr>
              <w:t xml:space="preserve">       </w:t>
            </w:r>
            <w:hyperlink w:history="true" r:id="R8751fc2dce264c3e">
              <w:r>
                <w:rPr>
                  <w:rStyle w:val="Hyperlink"/>
                  <w:color w:val="244061"/>
                </w:rPr>
                <w:t xml:space="preserve">Children and Families</w:t>
              </w:r>
            </w:hyperlink>
            <w:r>
              <w:rPr>
                <w:rStyle w:val="row-content"/>
                <w:color w:val="244061"/>
              </w:rPr>
              <w:t xml:space="preserve">, Standard 03/11/2021</w:t>
            </w:r>
          </w:p>
          <w:p>
            <w:r>
              <w:br/>
            </w:r>
            <w:hyperlink w:history="true" r:id="Rc664987608534d6c">
              <w:r>
                <w:rPr>
                  <w:rStyle w:val="Hyperlink"/>
                </w:rPr>
                <w:t xml:space="preserve">Placement (adoption)</w:t>
              </w:r>
            </w:hyperlink>
          </w:p>
          <w:p>
            <w:pPr>
              <w:spacing w:before="0" w:after="0"/>
            </w:pPr>
            <w:r>
              <w:rPr>
                <w:rStyle w:val="row-content"/>
                <w:color w:val="244061"/>
              </w:rPr>
              <w:t xml:space="preserve">       </w:t>
            </w:r>
            <w:hyperlink w:history="true" r:id="R68101469fd214f80">
              <w:r>
                <w:rPr>
                  <w:rStyle w:val="Hyperlink"/>
                  <w:color w:val="244061"/>
                </w:rPr>
                <w:t xml:space="preserve">Children and Families</w:t>
              </w:r>
            </w:hyperlink>
            <w:r>
              <w:rPr>
                <w:rStyle w:val="row-content"/>
                <w:color w:val="244061"/>
              </w:rPr>
              <w:t xml:space="preserve">, Standard 03/11/2021</w:t>
            </w:r>
          </w:p>
          <w:p>
            <w:r>
              <w:br/>
            </w:r>
            <w:hyperlink w:history="true" r:id="R07060dc5a5484bf8">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11df98cf8fab4823">
              <w:r>
                <w:rPr>
                  <w:rStyle w:val="Hyperlink"/>
                  <w:color w:val="244061"/>
                </w:rPr>
                <w:t xml:space="preserve">Children and Families</w:t>
              </w:r>
            </w:hyperlink>
            <w:r>
              <w:rPr>
                <w:rStyle w:val="row-content"/>
                <w:color w:val="244061"/>
              </w:rPr>
              <w:t xml:space="preserve">, Standard 03/11/2021</w:t>
            </w:r>
          </w:p>
          <w:p>
            <w:r>
              <w:br/>
            </w:r>
            <w:hyperlink w:history="true" r:id="R7494c5ad38b3488f">
              <w:r>
                <w:rPr>
                  <w:rStyle w:val="Hyperlink"/>
                </w:rPr>
                <w:t xml:space="preserve">Service provider organisation—intercountry adoption client file sent overseas, total number N[NN]</w:t>
              </w:r>
            </w:hyperlink>
          </w:p>
          <w:p>
            <w:pPr>
              <w:spacing w:before="0" w:after="0"/>
            </w:pPr>
            <w:r>
              <w:rPr>
                <w:rStyle w:val="row-content"/>
                <w:color w:val="244061"/>
              </w:rPr>
              <w:t xml:space="preserve">       </w:t>
            </w:r>
            <w:hyperlink w:history="true" r:id="R7495fa77aa204a8a">
              <w:r>
                <w:rPr>
                  <w:rStyle w:val="Hyperlink"/>
                  <w:color w:val="244061"/>
                </w:rPr>
                <w:t xml:space="preserve">Children and Families</w:t>
              </w:r>
            </w:hyperlink>
            <w:r>
              <w:rPr>
                <w:rStyle w:val="row-content"/>
                <w:color w:val="244061"/>
              </w:rPr>
              <w:t xml:space="preserve">, Standard 03/11/2021</w:t>
            </w:r>
          </w:p>
          <w:p>
            <w:r>
              <w:br/>
            </w:r>
            <w:hyperlink w:history="true" r:id="R7088c1c31d784b7e">
              <w:r>
                <w:rPr>
                  <w:rStyle w:val="Hyperlink"/>
                </w:rPr>
                <w:t xml:space="preserve">Service provider organisation—intercountry adoption client, total number N[NN]</w:t>
              </w:r>
            </w:hyperlink>
          </w:p>
          <w:p>
            <w:pPr>
              <w:spacing w:before="0" w:after="0"/>
            </w:pPr>
            <w:r>
              <w:rPr>
                <w:rStyle w:val="row-content"/>
                <w:color w:val="244061"/>
              </w:rPr>
              <w:t xml:space="preserve">       </w:t>
            </w:r>
            <w:hyperlink w:history="true" r:id="R800ce1e130724682">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0b25d35d880240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3b86010ac43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25d35d880240cc" /><Relationship Type="http://schemas.openxmlformats.org/officeDocument/2006/relationships/header" Target="/word/header1.xml" Id="R6b1b39fc4c9a4a8b" /><Relationship Type="http://schemas.openxmlformats.org/officeDocument/2006/relationships/settings" Target="/word/settings.xml" Id="Rcf11d66719ec4f7b" /><Relationship Type="http://schemas.openxmlformats.org/officeDocument/2006/relationships/styles" Target="/word/styles.xml" Id="Rabd84091f02a4cab" /><Relationship Type="http://schemas.openxmlformats.org/officeDocument/2006/relationships/hyperlink" Target="https://meteor.aihw.gov.au/RegistrationAuthority/17" TargetMode="External" Id="Re1a52b1143fe4225" /><Relationship Type="http://schemas.openxmlformats.org/officeDocument/2006/relationships/hyperlink" Target="https://meteor.aihw.gov.au/content/327208" TargetMode="External" Id="R360dd947d81841b6" /><Relationship Type="http://schemas.openxmlformats.org/officeDocument/2006/relationships/hyperlink" Target="https://meteor.aihw.gov.au/content/749077" TargetMode="External" Id="Rb3cd40049cea4449" /><Relationship Type="http://schemas.openxmlformats.org/officeDocument/2006/relationships/hyperlink" Target="https://meteor.aihw.gov.au/content/749072" TargetMode="External" Id="R5255759ce7d741ba" /><Relationship Type="http://schemas.openxmlformats.org/officeDocument/2006/relationships/hyperlink" Target="https://meteor.aihw.gov.au/content/749060" TargetMode="External" Id="R81d3825685e349b9" /><Relationship Type="http://schemas.openxmlformats.org/officeDocument/2006/relationships/hyperlink" Target="https://meteor.aihw.gov.au/content/749048" TargetMode="External" Id="R40cfacf28a414138" /><Relationship Type="http://schemas.openxmlformats.org/officeDocument/2006/relationships/hyperlink" Target="https://meteor.aihw.gov.au/content/722868" TargetMode="External" Id="R0ee1bbdf590f4f4a" /><Relationship Type="http://schemas.openxmlformats.org/officeDocument/2006/relationships/hyperlink" Target="https://meteor.aihw.gov.au/RegistrationAuthority/17" TargetMode="External" Id="R39b7442a7c1949f3" /><Relationship Type="http://schemas.openxmlformats.org/officeDocument/2006/relationships/hyperlink" Target="https://meteor.aihw.gov.au/content/749048" TargetMode="External" Id="Rc6e57bdc30324daf" /><Relationship Type="http://schemas.openxmlformats.org/officeDocument/2006/relationships/hyperlink" Target="https://meteor.aihw.gov.au/RegistrationAuthority/17" TargetMode="External" Id="R9f22ea117a0849bc" /><Relationship Type="http://schemas.openxmlformats.org/officeDocument/2006/relationships/hyperlink" Target="https://meteor.aihw.gov.au/content/749255" TargetMode="External" Id="R362316300d8c4fc0" /><Relationship Type="http://schemas.openxmlformats.org/officeDocument/2006/relationships/hyperlink" Target="https://meteor.aihw.gov.au/RegistrationAuthority/17" TargetMode="External" Id="Rcca83f826cf64ee0" /><Relationship Type="http://schemas.openxmlformats.org/officeDocument/2006/relationships/hyperlink" Target="https://meteor.aihw.gov.au/content/749124" TargetMode="External" Id="R138a77dc734840af" /><Relationship Type="http://schemas.openxmlformats.org/officeDocument/2006/relationships/hyperlink" Target="https://meteor.aihw.gov.au/RegistrationAuthority/17" TargetMode="External" Id="R2897b23d48a94b2a" /><Relationship Type="http://schemas.openxmlformats.org/officeDocument/2006/relationships/hyperlink" Target="https://meteor.aihw.gov.au/content/749186" TargetMode="External" Id="R706347b18b784bd5" /><Relationship Type="http://schemas.openxmlformats.org/officeDocument/2006/relationships/hyperlink" Target="https://meteor.aihw.gov.au/RegistrationAuthority/17" TargetMode="External" Id="Rf22c86bf96e34b6c" /><Relationship Type="http://schemas.openxmlformats.org/officeDocument/2006/relationships/hyperlink" Target="https://meteor.aihw.gov.au/content/749189" TargetMode="External" Id="R48b9e55b2fda4163" /><Relationship Type="http://schemas.openxmlformats.org/officeDocument/2006/relationships/hyperlink" Target="https://meteor.aihw.gov.au/RegistrationAuthority/17" TargetMode="External" Id="Rb2cf4a4ce7f84dd5" /><Relationship Type="http://schemas.openxmlformats.org/officeDocument/2006/relationships/hyperlink" Target="https://meteor.aihw.gov.au/content/749045" TargetMode="External" Id="Re273730de8ca437c" /><Relationship Type="http://schemas.openxmlformats.org/officeDocument/2006/relationships/hyperlink" Target="https://meteor.aihw.gov.au/RegistrationAuthority/17" TargetMode="External" Id="R3556f7073bfb4a7e" /><Relationship Type="http://schemas.openxmlformats.org/officeDocument/2006/relationships/hyperlink" Target="https://meteor.aihw.gov.au/content/766551" TargetMode="External" Id="R0cb4cf9242a3460a" /><Relationship Type="http://schemas.openxmlformats.org/officeDocument/2006/relationships/hyperlink" Target="https://meteor.aihw.gov.au/RegistrationAuthority/17" TargetMode="External" Id="R5c6f244bc9b5446b" /><Relationship Type="http://schemas.openxmlformats.org/officeDocument/2006/relationships/hyperlink" Target="https://meteor.aihw.gov.au/content/784744" TargetMode="External" Id="Rf1853d9a324e45bd" /><Relationship Type="http://schemas.openxmlformats.org/officeDocument/2006/relationships/hyperlink" Target="https://meteor.aihw.gov.au/RegistrationAuthority/17" TargetMode="External" Id="Re37abf3e7adf4568" /><Relationship Type="http://schemas.openxmlformats.org/officeDocument/2006/relationships/hyperlink" Target="https://meteor.aihw.gov.au/content/749072" TargetMode="External" Id="Rfcfba0c52bea40bf" /><Relationship Type="http://schemas.openxmlformats.org/officeDocument/2006/relationships/hyperlink" Target="https://meteor.aihw.gov.au/RegistrationAuthority/17" TargetMode="External" Id="R7cf629428acc4111" /><Relationship Type="http://schemas.openxmlformats.org/officeDocument/2006/relationships/hyperlink" Target="https://meteor.aihw.gov.au/content/749075" TargetMode="External" Id="R5cdc97cdb87f4a7b" /><Relationship Type="http://schemas.openxmlformats.org/officeDocument/2006/relationships/hyperlink" Target="https://meteor.aihw.gov.au/RegistrationAuthority/17" TargetMode="External" Id="R6720893bbffe4569" /><Relationship Type="http://schemas.openxmlformats.org/officeDocument/2006/relationships/hyperlink" Target="https://meteor.aihw.gov.au/content/749077" TargetMode="External" Id="Rcebbed9473924e5f" /><Relationship Type="http://schemas.openxmlformats.org/officeDocument/2006/relationships/hyperlink" Target="https://meteor.aihw.gov.au/RegistrationAuthority/17" TargetMode="External" Id="Rd4913614830643cf" /><Relationship Type="http://schemas.openxmlformats.org/officeDocument/2006/relationships/hyperlink" Target="https://meteor.aihw.gov.au/content/749098" TargetMode="External" Id="Rb860a80ed8fb4fd5" /><Relationship Type="http://schemas.openxmlformats.org/officeDocument/2006/relationships/hyperlink" Target="https://meteor.aihw.gov.au/RegistrationAuthority/17" TargetMode="External" Id="Rd194b78a3f43441e" /><Relationship Type="http://schemas.openxmlformats.org/officeDocument/2006/relationships/hyperlink" Target="https://meteor.aihw.gov.au/content/749060" TargetMode="External" Id="R5a6e74e6075f486d" /><Relationship Type="http://schemas.openxmlformats.org/officeDocument/2006/relationships/hyperlink" Target="https://meteor.aihw.gov.au/RegistrationAuthority/17" TargetMode="External" Id="R7274bf056ac0431c" /><Relationship Type="http://schemas.openxmlformats.org/officeDocument/2006/relationships/hyperlink" Target="https://meteor.aihw.gov.au/content/749064" TargetMode="External" Id="R07615de5136446de" /><Relationship Type="http://schemas.openxmlformats.org/officeDocument/2006/relationships/hyperlink" Target="https://meteor.aihw.gov.au/RegistrationAuthority/17" TargetMode="External" Id="R824909fbf3cf4b8e" /><Relationship Type="http://schemas.openxmlformats.org/officeDocument/2006/relationships/hyperlink" Target="https://meteor.aihw.gov.au/content/749257" TargetMode="External" Id="R1d2a1371f2874eba" /><Relationship Type="http://schemas.openxmlformats.org/officeDocument/2006/relationships/hyperlink" Target="https://meteor.aihw.gov.au/RegistrationAuthority/17" TargetMode="External" Id="R0e1ade9782fe47e6" /><Relationship Type="http://schemas.openxmlformats.org/officeDocument/2006/relationships/hyperlink" Target="https://meteor.aihw.gov.au/content/749260" TargetMode="External" Id="R996894f850974c2a" /><Relationship Type="http://schemas.openxmlformats.org/officeDocument/2006/relationships/hyperlink" Target="https://meteor.aihw.gov.au/RegistrationAuthority/17" TargetMode="External" Id="R23c3642c836140b6" /><Relationship Type="http://schemas.openxmlformats.org/officeDocument/2006/relationships/hyperlink" Target="https://meteor.aihw.gov.au/content/749267" TargetMode="External" Id="R0a72a5ad2ba64cc7" /><Relationship Type="http://schemas.openxmlformats.org/officeDocument/2006/relationships/hyperlink" Target="https://meteor.aihw.gov.au/RegistrationAuthority/17" TargetMode="External" Id="R8751fc2dce264c3e" /><Relationship Type="http://schemas.openxmlformats.org/officeDocument/2006/relationships/hyperlink" Target="https://meteor.aihw.gov.au/content/749066" TargetMode="External" Id="Rc664987608534d6c" /><Relationship Type="http://schemas.openxmlformats.org/officeDocument/2006/relationships/hyperlink" Target="https://meteor.aihw.gov.au/RegistrationAuthority/17" TargetMode="External" Id="R68101469fd214f80" /><Relationship Type="http://schemas.openxmlformats.org/officeDocument/2006/relationships/hyperlink" Target="https://meteor.aihw.gov.au/content/749282" TargetMode="External" Id="R07060dc5a5484bf8" /><Relationship Type="http://schemas.openxmlformats.org/officeDocument/2006/relationships/hyperlink" Target="https://meteor.aihw.gov.au/RegistrationAuthority/17" TargetMode="External" Id="R11df98cf8fab4823" /><Relationship Type="http://schemas.openxmlformats.org/officeDocument/2006/relationships/hyperlink" Target="https://meteor.aihw.gov.au/content/749287" TargetMode="External" Id="R7494c5ad38b3488f" /><Relationship Type="http://schemas.openxmlformats.org/officeDocument/2006/relationships/hyperlink" Target="https://meteor.aihw.gov.au/RegistrationAuthority/17" TargetMode="External" Id="R7495fa77aa204a8a" /><Relationship Type="http://schemas.openxmlformats.org/officeDocument/2006/relationships/hyperlink" Target="https://meteor.aihw.gov.au/content/749290" TargetMode="External" Id="R7088c1c31d784b7e" /><Relationship Type="http://schemas.openxmlformats.org/officeDocument/2006/relationships/hyperlink" Target="https://meteor.aihw.gov.au/RegistrationAuthority/17" TargetMode="External" Id="R800ce1e130724682" /></Relationships>
</file>

<file path=word/_rels/header1.xml.rels>&#65279;<?xml version="1.0" encoding="utf-8"?><Relationships xmlns="http://schemas.openxmlformats.org/package/2006/relationships"><Relationship Type="http://schemas.openxmlformats.org/officeDocument/2006/relationships/image" Target="/media/image.png" Id="Re613b86010ac433b" /></Relationships>
</file>