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89649d4b1443e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PI09b-Proportion of Indigenous regular clients who have smoking status recorded,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PI09b-Proportion of Indigenous regular clients who have smoking status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Indigenous regular clients who have smoking status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95c121f3d14b16">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9cb9099924a480f">
              <w:r>
                <w:rPr>
                  <w:rStyle w:val="Hyperlink"/>
                  <w:b/>
                </w:rPr>
                <w:t xml:space="preserve">Indigenous regular clients</w:t>
              </w:r>
            </w:hyperlink>
            <w:r>
              <w:rPr>
                <w:rStyle w:val="row-content-rich-text"/>
              </w:rPr>
              <w:t xml:space="preserve">,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e4b27362b0b4c20">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6964d9b9c4b447ee">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a00497e924924dac">
              <w:r>
                <w:rPr>
                  <w:rStyle w:val="Hyperlink"/>
                  <w:b/>
                </w:rPr>
                <w:t xml:space="preserve">Indigenous regular clients</w:t>
              </w:r>
            </w:hyperlink>
            <w:r>
              <w:rPr>
                <w:rStyle w:val="row-content-rich-text"/>
              </w:rPr>
              <w:t xml:space="preserve">, aged 11 and over whose smoking status was recorded within the previous 24 months.</w:t>
            </w:r>
          </w:p>
          <w:p>
            <w:pPr>
              <w:spacing w:after="160"/>
            </w:pPr>
            <w:r>
              <w:rPr>
                <w:rStyle w:val="row-content-rich-text"/>
              </w:rPr>
              <w:t xml:space="preserve">Presented as a percentage.</w:t>
            </w:r>
          </w:p>
          <w:p>
            <w:pPr>
              <w:spacing w:after="160"/>
            </w:pPr>
            <w:r>
              <w:rPr>
                <w:rStyle w:val="row-content-rich-text"/>
              </w:rPr>
              <w:t xml:space="preserve">Operationalisation of smoking status: 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Include: results arising from measurements conducted outside of the organisation that are known by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11 and over whose smoking status was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99f1868b964d80">
              <w:r>
                <w:rPr>
                  <w:rStyle w:val="Hyperlink"/>
                </w:rPr>
                <w:t xml:space="preserve">Person—age, total years N[NN]</w:t>
              </w:r>
            </w:hyperlink>
          </w:p>
          <w:p>
            <w:r>
              <w:rPr>
                <w:rStyle w:val="row-content"/>
                <w:b/>
              </w:rPr>
              <w:t xml:space="preserve">Data Source</w:t>
            </w:r>
          </w:p>
          <w:p>
            <w:hyperlink w:history="true" r:id="R2be255d6ec0e484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d191f1ae5c41f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b75ee5952c5e41fb">
              <w:r>
                <w:rPr>
                  <w:rStyle w:val="Hyperlink"/>
                </w:rPr>
                <w:t xml:space="preserve">Person—smoking status recorded indicator, yes/no code N</w:t>
              </w:r>
            </w:hyperlink>
          </w:p>
          <w:p>
            <w:r>
              <w:rPr>
                <w:rStyle w:val="row-content"/>
                <w:b/>
              </w:rPr>
              <w:t xml:space="preserve">Data Source</w:t>
            </w:r>
          </w:p>
          <w:p>
            <w:hyperlink w:history="true" r:id="Re4d8629c9df940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78d0f6d6b2e487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Smoking status recorded only.</w:t>
            </w:r>
          </w:p>
          <w:p>
            <w:r>
              <w:rPr>
                <w:rStyle w:val="row-content"/>
              </w:rPr>
              <w:t xml:space="preserve"> </w:t>
            </w:r>
          </w:p>
          <w:p>
            <w:r>
              <w:rPr>
                <w:rStyle w:val="row-content"/>
                <w:b/>
                <w:color w:val="000000"/>
              </w:rPr>
              <w:t xml:space="preserve">Data Element / Data Set</w:t>
            </w:r>
          </w:p>
          <w:p>
            <w:hyperlink w:history="true" r:id="R709cfc252f394935">
              <w:r>
                <w:rPr>
                  <w:rStyle w:val="Hyperlink"/>
                </w:rPr>
                <w:t xml:space="preserve">Person—Indigenous status, code N</w:t>
              </w:r>
            </w:hyperlink>
          </w:p>
          <w:p>
            <w:r>
              <w:rPr>
                <w:rStyle w:val="row-content"/>
                <w:b/>
              </w:rPr>
              <w:t xml:space="preserve">Data Source</w:t>
            </w:r>
          </w:p>
          <w:p>
            <w:hyperlink w:history="true" r:id="R7905304e1a34457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f1b32460b14fa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39a1363c215400b">
              <w:r>
                <w:rPr>
                  <w:rStyle w:val="Hyperlink"/>
                </w:rPr>
                <w:t xml:space="preserve">Person—regular client indicator, yes/no code N</w:t>
              </w:r>
            </w:hyperlink>
          </w:p>
          <w:p>
            <w:r>
              <w:rPr>
                <w:rStyle w:val="row-content"/>
                <w:b/>
              </w:rPr>
              <w:t xml:space="preserve">Data Source</w:t>
            </w:r>
          </w:p>
          <w:p>
            <w:hyperlink w:history="true" r:id="R61a7afa265fa480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72df89a2f14ff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aged 11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9676269ae346a1">
              <w:r>
                <w:rPr>
                  <w:rStyle w:val="Hyperlink"/>
                </w:rPr>
                <w:t xml:space="preserve">Person—age, total years N[NN]</w:t>
              </w:r>
            </w:hyperlink>
          </w:p>
          <w:p>
            <w:r>
              <w:rPr>
                <w:rStyle w:val="row-content"/>
                <w:b/>
              </w:rPr>
              <w:t xml:space="preserve">Data Source</w:t>
            </w:r>
          </w:p>
          <w:p>
            <w:hyperlink w:history="true" r:id="R38e30e0f3794415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474ea7c6204d3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be9fdd70d564efe">
              <w:r>
                <w:rPr>
                  <w:rStyle w:val="Hyperlink"/>
                </w:rPr>
                <w:t xml:space="preserve">Person—Indigenous status, code N</w:t>
              </w:r>
            </w:hyperlink>
          </w:p>
          <w:p>
            <w:r>
              <w:rPr>
                <w:rStyle w:val="row-content"/>
                <w:b/>
              </w:rPr>
              <w:t xml:space="preserve">Data Source</w:t>
            </w:r>
          </w:p>
          <w:p>
            <w:hyperlink w:history="true" r:id="R69cb12f9ec0c470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e904405d534ae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2b469e03f144e35">
              <w:r>
                <w:rPr>
                  <w:rStyle w:val="Hyperlink"/>
                </w:rPr>
                <w:t xml:space="preserve">Person—regular client indicator, yes/no code N</w:t>
              </w:r>
            </w:hyperlink>
          </w:p>
          <w:p>
            <w:r>
              <w:rPr>
                <w:rStyle w:val="row-content"/>
                <w:b/>
              </w:rPr>
              <w:t xml:space="preserve">Data Source</w:t>
            </w:r>
          </w:p>
          <w:p>
            <w:hyperlink w:history="true" r:id="Rb21fcb7aa0b74c4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11bfa652004717">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11–14 years</w:t>
            </w:r>
            <w:r>
              <w:br/>
            </w:r>
            <w:r>
              <w:rPr>
                <w:rStyle w:val="row-content-rich-text"/>
              </w:rPr>
              <w:t xml:space="preserve">b) 15–24 years</w:t>
            </w:r>
            <w:r>
              <w:br/>
            </w:r>
            <w:r>
              <w:rPr>
                <w:rStyle w:val="row-content-rich-text"/>
              </w:rPr>
              <w:t xml:space="preserve">c) 25–34 years</w:t>
            </w:r>
            <w:r>
              <w:br/>
            </w:r>
            <w:r>
              <w:rPr>
                <w:rStyle w:val="row-content-rich-text"/>
              </w:rPr>
              <w:t xml:space="preserve">d) 35–44 years</w:t>
            </w:r>
            <w:r>
              <w:br/>
            </w:r>
            <w:r>
              <w:rPr>
                <w:rStyle w:val="row-content-rich-text"/>
              </w:rPr>
              <w:t xml:space="preserve">e) 45–54 years</w:t>
            </w:r>
            <w:r>
              <w:br/>
            </w:r>
            <w:r>
              <w:rPr>
                <w:rStyle w:val="row-content-rich-text"/>
              </w:rPr>
              <w:t xml:space="preserve">f) 55–64 years</w:t>
            </w:r>
            <w:r>
              <w:br/>
            </w:r>
            <w:r>
              <w:rPr>
                <w:rStyle w:val="row-content-rich-text"/>
              </w:rPr>
              <w:t xml:space="preserve">g)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0de760852b4259">
              <w:r>
                <w:rPr>
                  <w:rStyle w:val="Hyperlink"/>
                </w:rPr>
                <w:t xml:space="preserve">Person—age, total years N[NN]</w:t>
              </w:r>
            </w:hyperlink>
          </w:p>
          <w:p>
            <w:r>
              <w:rPr>
                <w:rStyle w:val="row-content"/>
                <w:b/>
              </w:rPr>
              <w:t xml:space="preserve">Data Source</w:t>
            </w:r>
          </w:p>
          <w:p>
            <w:hyperlink w:history="true" r:id="Rd66828978e354b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2fb6727f6f419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11 and over only.</w:t>
            </w:r>
          </w:p>
          <w:p>
            <w:r>
              <w:rPr>
                <w:rStyle w:val="row-content"/>
              </w:rPr>
              <w:t xml:space="preserve"> </w:t>
            </w:r>
          </w:p>
          <w:p>
            <w:r>
              <w:rPr>
                <w:rStyle w:val="row-content"/>
                <w:b/>
                <w:color w:val="000000"/>
              </w:rPr>
              <w:t xml:space="preserve">Data Element / Data Set</w:t>
            </w:r>
          </w:p>
          <w:p>
            <w:hyperlink w:history="true" r:id="R72ad9f3de6554d5a">
              <w:r>
                <w:rPr>
                  <w:rStyle w:val="Hyperlink"/>
                </w:rPr>
                <w:t xml:space="preserve">Person—sex, code X</w:t>
              </w:r>
            </w:hyperlink>
          </w:p>
          <w:p>
            <w:r>
              <w:rPr>
                <w:rStyle w:val="row-content"/>
                <w:b/>
              </w:rPr>
              <w:t xml:space="preserve">Data Source</w:t>
            </w:r>
          </w:p>
          <w:p>
            <w:hyperlink w:history="true" r:id="Rbfe5e4c180524a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fbe91ebe1c461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160173aebb14a2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3905fb09ae744d3">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3c27878c42cd4197">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26cccdc1404cc9">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aac946ce19bb4a98">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154aa93fb2f14cc7">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3e0bae3677ea4093">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0715cd97ee6a406a">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ce9adcf69ffe4b8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31986c970cdf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747586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d3da6dcc58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86c970cdf4d85" /><Relationship Type="http://schemas.openxmlformats.org/officeDocument/2006/relationships/header" Target="/word/header1.xml" Id="R9ecf5d8978e24eb4" /><Relationship Type="http://schemas.openxmlformats.org/officeDocument/2006/relationships/settings" Target="/word/settings.xml" Id="R2d8586ff308a4059" /><Relationship Type="http://schemas.openxmlformats.org/officeDocument/2006/relationships/styles" Target="/word/styles.xml" Id="Rfa706d0a73e24e11" /><Relationship Type="http://schemas.openxmlformats.org/officeDocument/2006/relationships/hyperlink" Target="https://meteor.aihw.gov.au/RegistrationAuthority/6" TargetMode="External" Id="R2295c121f3d14b16" /><Relationship Type="http://schemas.openxmlformats.org/officeDocument/2006/relationships/hyperlink" Target="https://meteor.aihw.gov.au/content/755097" TargetMode="External" Id="R69cb9099924a480f" /><Relationship Type="http://schemas.openxmlformats.org/officeDocument/2006/relationships/hyperlink" Target="https://meteor.aihw.gov.au/content/747417" TargetMode="External" Id="Rde4b27362b0b4c20" /><Relationship Type="http://schemas.openxmlformats.org/officeDocument/2006/relationships/hyperlink" Target="https://meteor.aihw.gov.au/RegistrationAuthority/6" TargetMode="External" Id="R6964d9b9c4b447ee" /><Relationship Type="http://schemas.openxmlformats.org/officeDocument/2006/relationships/hyperlink" Target="https://meteor.aihw.gov.au/content/755097" TargetMode="External" Id="Ra00497e924924dac" /><Relationship Type="http://schemas.openxmlformats.org/officeDocument/2006/relationships/hyperlink" Target="https://meteor.aihw.gov.au/content/303794" TargetMode="External" Id="Re799f1868b964d80" /><Relationship Type="http://schemas.openxmlformats.org/officeDocument/2006/relationships/hyperlink" Target="https://meteor.aihw.gov.au/content/737914" TargetMode="External" Id="R2be255d6ec0e4846" /><Relationship Type="http://schemas.openxmlformats.org/officeDocument/2006/relationships/hyperlink" Target="https://meteor.aihw.gov.au/content/747374" TargetMode="External" Id="R31d191f1ae5c41fa" /><Relationship Type="http://schemas.openxmlformats.org/officeDocument/2006/relationships/hyperlink" Target="https://meteor.aihw.gov.au/content/441380" TargetMode="External" Id="Rb75ee5952c5e41fb" /><Relationship Type="http://schemas.openxmlformats.org/officeDocument/2006/relationships/hyperlink" Target="https://meteor.aihw.gov.au/content/737914" TargetMode="External" Id="Re4d8629c9df9402a" /><Relationship Type="http://schemas.openxmlformats.org/officeDocument/2006/relationships/hyperlink" Target="https://meteor.aihw.gov.au/content/747374" TargetMode="External" Id="R578d0f6d6b2e4872" /><Relationship Type="http://schemas.openxmlformats.org/officeDocument/2006/relationships/hyperlink" Target="https://meteor.aihw.gov.au/content/602543" TargetMode="External" Id="R709cfc252f394935" /><Relationship Type="http://schemas.openxmlformats.org/officeDocument/2006/relationships/hyperlink" Target="https://meteor.aihw.gov.au/content/737914" TargetMode="External" Id="R7905304e1a344574" /><Relationship Type="http://schemas.openxmlformats.org/officeDocument/2006/relationships/hyperlink" Target="https://meteor.aihw.gov.au/content/747374" TargetMode="External" Id="R24f1b32460b14fae" /><Relationship Type="http://schemas.openxmlformats.org/officeDocument/2006/relationships/hyperlink" Target="https://meteor.aihw.gov.au/content/686291" TargetMode="External" Id="R339a1363c215400b" /><Relationship Type="http://schemas.openxmlformats.org/officeDocument/2006/relationships/hyperlink" Target="https://meteor.aihw.gov.au/content/737914" TargetMode="External" Id="R61a7afa265fa4803" /><Relationship Type="http://schemas.openxmlformats.org/officeDocument/2006/relationships/hyperlink" Target="https://meteor.aihw.gov.au/content/747374" TargetMode="External" Id="R7172df89a2f14ff6" /><Relationship Type="http://schemas.openxmlformats.org/officeDocument/2006/relationships/hyperlink" Target="https://meteor.aihw.gov.au/content/303794" TargetMode="External" Id="R689676269ae346a1" /><Relationship Type="http://schemas.openxmlformats.org/officeDocument/2006/relationships/hyperlink" Target="https://meteor.aihw.gov.au/content/737914" TargetMode="External" Id="R38e30e0f3794415b" /><Relationship Type="http://schemas.openxmlformats.org/officeDocument/2006/relationships/hyperlink" Target="https://meteor.aihw.gov.au/content/747374" TargetMode="External" Id="Ra9474ea7c6204d35" /><Relationship Type="http://schemas.openxmlformats.org/officeDocument/2006/relationships/hyperlink" Target="https://meteor.aihw.gov.au/content/602543" TargetMode="External" Id="R7be9fdd70d564efe" /><Relationship Type="http://schemas.openxmlformats.org/officeDocument/2006/relationships/hyperlink" Target="https://meteor.aihw.gov.au/content/737914" TargetMode="External" Id="R69cb12f9ec0c4706" /><Relationship Type="http://schemas.openxmlformats.org/officeDocument/2006/relationships/hyperlink" Target="https://meteor.aihw.gov.au/content/747374" TargetMode="External" Id="Rb0e904405d534ae6" /><Relationship Type="http://schemas.openxmlformats.org/officeDocument/2006/relationships/hyperlink" Target="https://meteor.aihw.gov.au/content/686291" TargetMode="External" Id="Rb2b469e03f144e35" /><Relationship Type="http://schemas.openxmlformats.org/officeDocument/2006/relationships/hyperlink" Target="https://meteor.aihw.gov.au/content/737914" TargetMode="External" Id="Rb21fcb7aa0b74c48" /><Relationship Type="http://schemas.openxmlformats.org/officeDocument/2006/relationships/hyperlink" Target="https://meteor.aihw.gov.au/content/747374" TargetMode="External" Id="R7911bfa652004717" /><Relationship Type="http://schemas.openxmlformats.org/officeDocument/2006/relationships/hyperlink" Target="https://meteor.aihw.gov.au/content/303794" TargetMode="External" Id="R260de760852b4259" /><Relationship Type="http://schemas.openxmlformats.org/officeDocument/2006/relationships/hyperlink" Target="https://meteor.aihw.gov.au/content/737914" TargetMode="External" Id="Rd66828978e354b0e" /><Relationship Type="http://schemas.openxmlformats.org/officeDocument/2006/relationships/hyperlink" Target="https://meteor.aihw.gov.au/content/747374" TargetMode="External" Id="R9f2fb6727f6f4190" /><Relationship Type="http://schemas.openxmlformats.org/officeDocument/2006/relationships/hyperlink" Target="https://meteor.aihw.gov.au/content/635126" TargetMode="External" Id="R72ad9f3de6554d5a" /><Relationship Type="http://schemas.openxmlformats.org/officeDocument/2006/relationships/hyperlink" Target="https://meteor.aihw.gov.au/content/737914" TargetMode="External" Id="Rbfe5e4c180524a8f" /><Relationship Type="http://schemas.openxmlformats.org/officeDocument/2006/relationships/hyperlink" Target="https://meteor.aihw.gov.au/content/747374" TargetMode="External" Id="R45fbe91ebe1c461e" /><Relationship Type="http://schemas.openxmlformats.org/officeDocument/2006/relationships/hyperlink" Target="https://meteor.aihw.gov.au/content/410676" TargetMode="External" Id="Ra160173aebb14a25" /><Relationship Type="http://schemas.openxmlformats.org/officeDocument/2006/relationships/hyperlink" Target="https://meteor.aihw.gov.au/content/737914" TargetMode="External" Id="R03905fb09ae744d3" /><Relationship Type="http://schemas.openxmlformats.org/officeDocument/2006/relationships/hyperlink" Target="https://meteor.aihw.gov.au/content/754991" TargetMode="External" Id="R3c27878c42cd4197" /><Relationship Type="http://schemas.openxmlformats.org/officeDocument/2006/relationships/hyperlink" Target="https://meteor.aihw.gov.au/content/739363" TargetMode="External" Id="Re626cccdc1404cc9" /><Relationship Type="http://schemas.openxmlformats.org/officeDocument/2006/relationships/hyperlink" Target="https://meteor.aihw.gov.au/RegistrationAuthority/6" TargetMode="External" Id="Raac946ce19bb4a98" /><Relationship Type="http://schemas.openxmlformats.org/officeDocument/2006/relationships/hyperlink" Target="https://meteor.aihw.gov.au/content/762557" TargetMode="External" Id="R154aa93fb2f14cc7" /><Relationship Type="http://schemas.openxmlformats.org/officeDocument/2006/relationships/hyperlink" Target="https://meteor.aihw.gov.au/RegistrationAuthority/6" TargetMode="External" Id="R3e0bae3677ea4093" /><Relationship Type="http://schemas.openxmlformats.org/officeDocument/2006/relationships/hyperlink" Target="https://meteor.aihw.gov.au/content/747583" TargetMode="External" Id="R0715cd97ee6a406a" /><Relationship Type="http://schemas.openxmlformats.org/officeDocument/2006/relationships/hyperlink" Target="https://meteor.aihw.gov.au/RegistrationAuthority/6" TargetMode="External" Id="Rce9adcf69ffe4b88" /></Relationships>
</file>

<file path=word/_rels/header1.xml.rels>&#65279;<?xml version="1.0" encoding="utf-8"?><Relationships xmlns="http://schemas.openxmlformats.org/package/2006/relationships"><Relationship Type="http://schemas.openxmlformats.org/officeDocument/2006/relationships/image" Target="/media/image.png" Id="R5fd3da6dcc5840aa" /></Relationships>
</file>