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efc8239a7404b"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bb778a809f14b5f">
                    <w:r>
                      <w:rPr>
                        <w:rStyle w:val="Hyperlink"/>
                      </w:rPr>
                      <w:t xml:space="preserve">Individual Healthcare Identifier (IHI) number status</w:t>
                    </w:r>
                  </w:hyperlink>
                </w:p>
              </w:tc>
              <w:tc>
                <w:tcPr>
                  <w:vAlign w:val="top"/>
                </w:tcPr>
                <w:p>
                  <w:r>
                    <w:t xml:space="preserve">743466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Deceased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Retired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Expired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Resolved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 inadequately described</w:t>
                        </w:r>
                      </w:p>
                    </w:tc>
                  </w:tr>
                </w:tbl>
                <w:p/>
              </w:tc>
            </w:tr>
            <w:tr>
              <w:trPr/>
              <w:tc>
                <w:tcPr>
                  <w:tcMar>
                    <w:right w:w="29" w:type="dxa"/>
                  </w:tcMar>
                  <w:vAlign w:val="top"/>
                </w:tcPr>
                <w:p>
                  <w:pPr>
                    <w:keepNext/>
                    <w:jc w:val="center"/>
                  </w:pPr>
                  <w:r>
                    <w:t xml:space="preserve">-</w:t>
                  </w:r>
                </w:p>
              </w:tc>
              <w:tc>
                <w:tcPr>
                  <w:tcMar/>
                  <w:vAlign w:val="top"/>
                </w:tcPr>
                <w:p>
                  <w:hyperlink w:history="true" r:id="R8ba6bd9201004b50">
                    <w:r>
                      <w:rPr>
                        <w:rStyle w:val="Hyperlink"/>
                      </w:rPr>
                      <w:t xml:space="preserve">Individual Healthcare Identifier (IHI) record status</w:t>
                    </w:r>
                  </w:hyperlink>
                </w:p>
              </w:tc>
              <w:tc>
                <w:tcPr>
                  <w:vAlign w:val="top"/>
                </w:tcPr>
                <w:p>
                  <w:r>
                    <w:t xml:space="preserve">743464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Unverified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Provisional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 inadequately described</w:t>
                        </w:r>
                      </w:p>
                    </w:tc>
                  </w:tr>
                </w:tbl>
                <w:p/>
              </w:tc>
            </w:tr>
            <w:tr>
              <w:trPr/>
              <w:tc>
                <w:tcPr>
                  <w:tcMar>
                    <w:right w:w="29" w:type="dxa"/>
                  </w:tcMar>
                  <w:vAlign w:val="top"/>
                </w:tcPr>
                <w:p>
                  <w:pPr>
                    <w:keepNext/>
                    <w:jc w:val="center"/>
                  </w:pPr>
                  <w:r>
                    <w:t xml:space="preserve">-</w:t>
                  </w:r>
                </w:p>
              </w:tc>
              <w:tc>
                <w:tcPr>
                  <w:tcMar/>
                  <w:vAlign w:val="top"/>
                </w:tcPr>
                <w:p>
                  <w:hyperlink w:history="true" r:id="Rd82ca538cf4b44e4">
                    <w:r>
                      <w:rPr>
                        <w:rStyle w:val="Hyperlink"/>
                      </w:rPr>
                      <w:t xml:space="preserve">Individual Healthcare Identifier</w:t>
                    </w:r>
                  </w:hyperlink>
                </w:p>
              </w:tc>
              <w:tc>
                <w:tcPr>
                  <w:vAlign w:val="top"/>
                </w:tcPr>
                <w:p>
                  <w:r>
                    <w:t xml:space="preserve">743458</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bl>
          <w:p/>
        </w:tc>
      </w:tr>
    </w:tbl>
    <w:p>
      <w:r>
        <w:br/>
      </w:r>
    </w:p>
    <w:sectPr>
      <w:footerReference xmlns:r="http://schemas.openxmlformats.org/officeDocument/2006/relationships" w:type="default" r:id="R3f8bfecb2dcf496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746470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6cd1ea5bb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bfecb2dcf4968" /><Relationship Type="http://schemas.openxmlformats.org/officeDocument/2006/relationships/header" Target="/word/header1.xml" Id="Raa3004bab77b477d" /><Relationship Type="http://schemas.openxmlformats.org/officeDocument/2006/relationships/settings" Target="/word/settings.xml" Id="Rf2637464c32d4e95" /><Relationship Type="http://schemas.openxmlformats.org/officeDocument/2006/relationships/styles" Target="/word/styles.xml" Id="R6b91b69a234b44af" /><Relationship Type="http://schemas.openxmlformats.org/officeDocument/2006/relationships/hyperlink" Target="https://meteor.aihw.gov.au/content/743466" TargetMode="External" Id="Rcbb778a809f14b5f" /><Relationship Type="http://schemas.openxmlformats.org/officeDocument/2006/relationships/hyperlink" Target="https://meteor.aihw.gov.au/content/743464" TargetMode="External" Id="R8ba6bd9201004b50" /><Relationship Type="http://schemas.openxmlformats.org/officeDocument/2006/relationships/hyperlink" Target="https://meteor.aihw.gov.au/content/743458" TargetMode="External" Id="Rd82ca538cf4b44e4" /></Relationships>
</file>

<file path=word/_rels/header1.xml.rels>&#65279;<?xml version="1.0" encoding="utf-8"?><Relationships xmlns="http://schemas.openxmlformats.org/package/2006/relationships"><Relationship Type="http://schemas.openxmlformats.org/officeDocument/2006/relationships/image" Target="/media/image.png" Id="Rf086cd1ea5bb44f0" /></Relationships>
</file>