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03e00152514bca" /></Relationships>
</file>

<file path=word/document.xml><?xml version="1.0" encoding="utf-8"?>
<w:document xmlns:r="http://schemas.openxmlformats.org/officeDocument/2006/relationships" xmlns:w="http://schemas.openxmlformats.org/wordprocessingml/2006/main">
  <w:body>
    <w:p>
      <w:pPr>
        <w:pStyle w:val="Title"/>
      </w:pPr>
      <w:r>
        <w:t>Emergency service stay—type of visit to emergency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stay—type of visit to emergency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18f20c8104472a">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presents to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ac3bdf98f4434f63">
              <w:r>
                <w:rPr>
                  <w:rStyle w:val="Hyperlink"/>
                  <w:b/>
                </w:rPr>
                <w:t xml:space="preserve">emergency service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0a93f7a0894acf">
              <w:r>
                <w:rPr>
                  <w:rStyle w:val="Hyperlink"/>
                </w:rPr>
                <w:t xml:space="preserve">Emergency service stay—type of visit to emergency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566f58a3de4c29">
              <w:r>
                <w:rPr>
                  <w:rStyle w:val="Hyperlink"/>
                </w:rPr>
                <w:t xml:space="preserve">Emergency service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service for an actual or suspected condition which is sufficiently serious to require acute unscheduled care.</w:t>
            </w:r>
          </w:p>
          <w:p>
            <w:pPr>
              <w:spacing w:after="160"/>
            </w:pPr>
            <w:r>
              <w:rPr>
                <w:rStyle w:val="row-content-rich-text"/>
              </w:rPr>
              <w:t xml:space="preserve">This includes patients awaiting transit to another facility who receive clinical care in the emergency service, and patients for whom resuscitation is attempted.</w:t>
            </w:r>
          </w:p>
          <w:p>
            <w:pPr>
              <w:spacing w:after="160"/>
            </w:pPr>
            <w:r>
              <w:rPr>
                <w:rStyle w:val="row-content-rich-text"/>
              </w:rPr>
              <w:t xml:space="preserve">Exclusion: Where patients are awaiting transit to another facility and do not receive clinical care in the emergency service, the patient should not be recorded.</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service as a result of a previous emergency service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service for an admission to either a non-emergency service ward or other admitted patient care unit that has been arranged prior to the patient's arrival, and the patient receives clinical care in the emergency service.</w:t>
            </w:r>
          </w:p>
          <w:p>
            <w:pPr>
              <w:spacing w:after="160"/>
            </w:pPr>
            <w:r>
              <w:rPr>
                <w:rStyle w:val="row-content-rich-text"/>
              </w:rPr>
              <w:t xml:space="preserve">Exclusion: Where a patient presents for a pre-arranged admission and only clerical services are provided by the emergency service, the patient should not be recorded.</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9219afab681846cf">
              <w:r>
                <w:rPr>
                  <w:rStyle w:val="Hyperlink"/>
                </w:rPr>
                <w:t xml:space="preserve">Emergency service stay—episode end status,</w:t>
              </w:r>
            </w:hyperlink>
            <w:r>
              <w:rPr>
                <w:rStyle w:val="row-content-rich-text"/>
              </w:rPr>
              <w:t xml:space="preserve"> Code 7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Information Standards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051e71971a4d00">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4ce6c44c1acd45be">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c240afc1d82145a9">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b69cf8b44c2648d3">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019b0300576c4f88">
              <w:r>
                <w:rPr>
                  <w:rStyle w:val="Hyperlink"/>
                </w:rPr>
                <w:t xml:space="preserve">Emergency service stay—episode end status, code N</w:t>
              </w:r>
            </w:hyperlink>
          </w:p>
          <w:p>
            <w:pPr>
              <w:spacing w:before="0" w:after="0"/>
            </w:pPr>
            <w:r>
              <w:rPr>
                <w:rStyle w:val="row-content"/>
                <w:color w:val="244061"/>
              </w:rPr>
              <w:t xml:space="preserve">       </w:t>
            </w:r>
            <w:hyperlink w:history="true" r:id="R651f440e460c4727">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a13efc84a0ca46a8">
              <w:r>
                <w:rPr>
                  <w:rStyle w:val="Hyperlink"/>
                </w:rPr>
                <w:t xml:space="preserve">Emergency service stay—episode end status, code N</w:t>
              </w:r>
            </w:hyperlink>
          </w:p>
          <w:p>
            <w:pPr>
              <w:spacing w:before="0" w:after="0"/>
            </w:pPr>
            <w:r>
              <w:rPr>
                <w:rStyle w:val="row-content"/>
                <w:color w:val="244061"/>
              </w:rPr>
              <w:t xml:space="preserve">       </w:t>
            </w:r>
            <w:hyperlink w:history="true" r:id="R8be67052a1a244b3">
              <w:r>
                <w:rPr>
                  <w:rStyle w:val="Hyperlink"/>
                  <w:color w:val="244061"/>
                </w:rPr>
                <w:t xml:space="preserve">Health</w:t>
              </w:r>
            </w:hyperlink>
            <w:r>
              <w:rPr>
                <w:rStyle w:val="row-content"/>
                <w:color w:val="244061"/>
              </w:rPr>
              <w:t xml:space="preserve">, Superseded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d69e5cd1c3476e">
              <w:r>
                <w:rPr>
                  <w:rStyle w:val="Hyperlink"/>
                </w:rPr>
                <w:t xml:space="preserve">Emergency service care aggregate NBEDS 2022–23</w:t>
              </w:r>
            </w:hyperlink>
          </w:p>
          <w:p>
            <w:pPr>
              <w:spacing w:before="0" w:after="0"/>
            </w:pPr>
            <w:r>
              <w:rPr>
                <w:rStyle w:val="row-content"/>
                <w:color w:val="244061"/>
              </w:rPr>
              <w:t xml:space="preserve">       </w:t>
            </w:r>
            <w:hyperlink w:history="true" r:id="Rf0666c755a224a6e">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06423bbc5d643f7">
              <w:r>
                <w:rPr>
                  <w:rStyle w:val="Hyperlink"/>
                </w:rPr>
                <w:t xml:space="preserve">Emergency service care aggregate NBEDS 2023–24</w:t>
              </w:r>
            </w:hyperlink>
          </w:p>
          <w:p>
            <w:pPr>
              <w:spacing w:before="0" w:after="0"/>
            </w:pPr>
            <w:r>
              <w:rPr>
                <w:rStyle w:val="row-content"/>
                <w:color w:val="244061"/>
              </w:rPr>
              <w:t xml:space="preserve">       </w:t>
            </w:r>
            <w:hyperlink w:history="true" r:id="Rcfe94c8f4e904e2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403267397d14791">
              <w:r>
                <w:rPr>
                  <w:rStyle w:val="Hyperlink"/>
                </w:rPr>
                <w:t xml:space="preserve">Emergency service care aggregate NBEDS 2024–25</w:t>
              </w:r>
            </w:hyperlink>
          </w:p>
          <w:p>
            <w:pPr>
              <w:spacing w:before="0" w:after="0"/>
            </w:pPr>
            <w:r>
              <w:rPr>
                <w:rStyle w:val="row-content"/>
                <w:color w:val="244061"/>
              </w:rPr>
              <w:t xml:space="preserve">       </w:t>
            </w:r>
            <w:hyperlink w:history="true" r:id="R22d644a6f5c0441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af48eaa6c5784779">
              <w:r>
                <w:rPr>
                  <w:rStyle w:val="Hyperlink"/>
                </w:rPr>
                <w:t xml:space="preserve">Emergency service care NBEDS 2022–23</w:t>
              </w:r>
            </w:hyperlink>
          </w:p>
          <w:p>
            <w:pPr>
              <w:spacing w:before="0" w:after="0"/>
            </w:pPr>
            <w:r>
              <w:rPr>
                <w:rStyle w:val="row-content"/>
                <w:color w:val="244061"/>
              </w:rPr>
              <w:t xml:space="preserve">       </w:t>
            </w:r>
            <w:hyperlink w:history="true" r:id="R6782b9be146d4848">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f9f401ba858421a">
              <w:r>
                <w:rPr>
                  <w:rStyle w:val="Hyperlink"/>
                </w:rPr>
                <w:t xml:space="preserve">Emergency service care NBEDS 2023–24</w:t>
              </w:r>
            </w:hyperlink>
          </w:p>
          <w:p>
            <w:pPr>
              <w:spacing w:before="0" w:after="0"/>
            </w:pPr>
            <w:r>
              <w:rPr>
                <w:rStyle w:val="row-content"/>
                <w:color w:val="244061"/>
              </w:rPr>
              <w:t xml:space="preserve">       </w:t>
            </w:r>
            <w:hyperlink w:history="true" r:id="Rd753ce2ec764446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629b6faebc2948df">
              <w:r>
                <w:rPr>
                  <w:rStyle w:val="Hyperlink"/>
                </w:rPr>
                <w:t xml:space="preserve">Emergency service care NBEDS 2024–25</w:t>
              </w:r>
            </w:hyperlink>
          </w:p>
          <w:p>
            <w:pPr>
              <w:spacing w:before="0" w:after="0"/>
            </w:pPr>
            <w:r>
              <w:rPr>
                <w:rStyle w:val="row-content"/>
                <w:color w:val="244061"/>
              </w:rPr>
              <w:t xml:space="preserve">       </w:t>
            </w:r>
            <w:hyperlink w:history="true" r:id="R158d14292c954c8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fefe0d46a57a48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745055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34910b2bda45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fe0d46a57a48c0" /><Relationship Type="http://schemas.openxmlformats.org/officeDocument/2006/relationships/header" Target="/word/header1.xml" Id="Rad713a5c23784538" /><Relationship Type="http://schemas.openxmlformats.org/officeDocument/2006/relationships/settings" Target="/word/settings.xml" Id="R55d396b153cd44e9" /><Relationship Type="http://schemas.openxmlformats.org/officeDocument/2006/relationships/styles" Target="/word/styles.xml" Id="R34b788e149ac4693" /><Relationship Type="http://schemas.openxmlformats.org/officeDocument/2006/relationships/hyperlink" Target="https://meteor.aihw.gov.au/RegistrationAuthority/12" TargetMode="External" Id="R5018f20c8104472a" /><Relationship Type="http://schemas.openxmlformats.org/officeDocument/2006/relationships/hyperlink" Target="https://meteor.aihw.gov.au/content/745039" TargetMode="External" Id="Rac3bdf98f4434f63" /><Relationship Type="http://schemas.openxmlformats.org/officeDocument/2006/relationships/hyperlink" Target="https://meteor.aihw.gov.au/content/748875" TargetMode="External" Id="R570a93f7a0894acf" /><Relationship Type="http://schemas.openxmlformats.org/officeDocument/2006/relationships/hyperlink" Target="https://meteor.aihw.gov.au/content/745127" TargetMode="External" Id="Rdc566f58a3de4c29" /><Relationship Type="http://schemas.openxmlformats.org/officeDocument/2006/relationships/hyperlink" Target="https://meteor.aihw.gov.au/content/745050" TargetMode="External" Id="R9219afab681846cf" /><Relationship Type="http://schemas.openxmlformats.org/officeDocument/2006/relationships/hyperlink" Target="https://meteor.aihw.gov.au/content/721956" TargetMode="External" Id="R0a051e71971a4d00" /><Relationship Type="http://schemas.openxmlformats.org/officeDocument/2006/relationships/hyperlink" Target="https://meteor.aihw.gov.au/RegistrationAuthority/12" TargetMode="External" Id="R4ce6c44c1acd45be" /><Relationship Type="http://schemas.openxmlformats.org/officeDocument/2006/relationships/hyperlink" Target="https://meteor.aihw.gov.au/content/746599" TargetMode="External" Id="Rc240afc1d82145a9" /><Relationship Type="http://schemas.openxmlformats.org/officeDocument/2006/relationships/hyperlink" Target="https://meteor.aihw.gov.au/RegistrationAuthority/12" TargetMode="External" Id="Rb69cf8b44c2648d3" /><Relationship Type="http://schemas.openxmlformats.org/officeDocument/2006/relationships/hyperlink" Target="https://meteor.aihw.gov.au/content/778984" TargetMode="External" Id="R019b0300576c4f88" /><Relationship Type="http://schemas.openxmlformats.org/officeDocument/2006/relationships/hyperlink" Target="https://meteor.aihw.gov.au/RegistrationAuthority/12" TargetMode="External" Id="R651f440e460c4727" /><Relationship Type="http://schemas.openxmlformats.org/officeDocument/2006/relationships/hyperlink" Target="https://meteor.aihw.gov.au/content/745050" TargetMode="External" Id="Ra13efc84a0ca46a8" /><Relationship Type="http://schemas.openxmlformats.org/officeDocument/2006/relationships/hyperlink" Target="https://meteor.aihw.gov.au/RegistrationAuthority/12" TargetMode="External" Id="R8be67052a1a244b3" /><Relationship Type="http://schemas.openxmlformats.org/officeDocument/2006/relationships/hyperlink" Target="https://meteor.aihw.gov.au/content/745004" TargetMode="External" Id="Rc6d69e5cd1c3476e" /><Relationship Type="http://schemas.openxmlformats.org/officeDocument/2006/relationships/hyperlink" Target="https://meteor.aihw.gov.au/RegistrationAuthority/12" TargetMode="External" Id="Rf0666c755a224a6e" /><Relationship Type="http://schemas.openxmlformats.org/officeDocument/2006/relationships/hyperlink" Target="https://meteor.aihw.gov.au/content/756427" TargetMode="External" Id="Rc06423bbc5d643f7" /><Relationship Type="http://schemas.openxmlformats.org/officeDocument/2006/relationships/hyperlink" Target="https://meteor.aihw.gov.au/RegistrationAuthority/12" TargetMode="External" Id="Rcfe94c8f4e904e25" /><Relationship Type="http://schemas.openxmlformats.org/officeDocument/2006/relationships/hyperlink" Target="https://meteor.aihw.gov.au/content/775641" TargetMode="External" Id="Rc403267397d14791" /><Relationship Type="http://schemas.openxmlformats.org/officeDocument/2006/relationships/hyperlink" Target="https://meteor.aihw.gov.au/RegistrationAuthority/12" TargetMode="External" Id="R22d644a6f5c04415" /><Relationship Type="http://schemas.openxmlformats.org/officeDocument/2006/relationships/hyperlink" Target="https://meteor.aihw.gov.au/content/742180" TargetMode="External" Id="Raf48eaa6c5784779" /><Relationship Type="http://schemas.openxmlformats.org/officeDocument/2006/relationships/hyperlink" Target="https://meteor.aihw.gov.au/RegistrationAuthority/12" TargetMode="External" Id="R6782b9be146d4848" /><Relationship Type="http://schemas.openxmlformats.org/officeDocument/2006/relationships/hyperlink" Target="https://meteor.aihw.gov.au/content/756157" TargetMode="External" Id="R4f9f401ba858421a" /><Relationship Type="http://schemas.openxmlformats.org/officeDocument/2006/relationships/hyperlink" Target="https://meteor.aihw.gov.au/RegistrationAuthority/12" TargetMode="External" Id="Rd753ce2ec7644469" /><Relationship Type="http://schemas.openxmlformats.org/officeDocument/2006/relationships/hyperlink" Target="https://meteor.aihw.gov.au/content/775634" TargetMode="External" Id="R629b6faebc2948df" /><Relationship Type="http://schemas.openxmlformats.org/officeDocument/2006/relationships/hyperlink" Target="https://meteor.aihw.gov.au/RegistrationAuthority/12" TargetMode="External" Id="R158d14292c954c87" /></Relationships>
</file>

<file path=word/_rels/header1.xml.rels>&#65279;<?xml version="1.0" encoding="utf-8"?><Relationships xmlns="http://schemas.openxmlformats.org/package/2006/relationships"><Relationship Type="http://schemas.openxmlformats.org/officeDocument/2006/relationships/image" Target="/media/image.png" Id="R8534910b2bda45d7" /></Relationships>
</file>