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9613026be436f"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ba8af1c294e86">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2f6f67540b4b33">
              <w:r>
                <w:rPr>
                  <w:rStyle w:val="Hyperlink"/>
                </w:rPr>
                <w:t xml:space="preserve">Juvenile Justice Detention file cluster</w:t>
              </w:r>
            </w:hyperlink>
          </w:p>
          <w:p>
            <w:pPr>
              <w:spacing w:before="0" w:after="0"/>
            </w:pPr>
            <w:r>
              <w:rPr>
                <w:rStyle w:val="row-content"/>
                <w:color w:val="244061"/>
              </w:rPr>
              <w:t xml:space="preserve">       </w:t>
            </w:r>
            <w:hyperlink w:history="true" r:id="R4c15945d324341d0">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82893e8fbfe9431e">
              <w:r>
                <w:rPr>
                  <w:rStyle w:val="Hyperlink"/>
                </w:rPr>
                <w:t xml:space="preserve">Youth Justice Detention file cluster</w:t>
              </w:r>
            </w:hyperlink>
          </w:p>
          <w:p>
            <w:pPr>
              <w:spacing w:before="0" w:after="0"/>
            </w:pPr>
            <w:r>
              <w:rPr>
                <w:rStyle w:val="row-content"/>
                <w:color w:val="244061"/>
              </w:rPr>
              <w:t xml:space="preserve">       </w:t>
            </w:r>
            <w:hyperlink w:history="true" r:id="Rd037a3e3c15c4956">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701c2f028548d6">
              <w:r>
                <w:rPr>
                  <w:rStyle w:val="Hyperlink"/>
                </w:rPr>
                <w:t xml:space="preserve">Youth Justice NMDS 2018–20</w:t>
              </w:r>
            </w:hyperlink>
          </w:p>
          <w:p>
            <w:pPr>
              <w:spacing w:before="0" w:after="0"/>
            </w:pPr>
            <w:r>
              <w:rPr>
                <w:rStyle w:val="row-content"/>
                <w:color w:val="244061"/>
              </w:rPr>
              <w:t xml:space="preserve">       </w:t>
            </w:r>
            <w:hyperlink w:history="true" r:id="R8faa5d5614b44bba">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db0de3f2375441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cee15d3ec294b8f">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0930ab093b94a46">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cae570386204784">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519c53adba549e1">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w:t>
                  </w:r>
                  <w:hyperlink w:history="true" r:id="Rf6645986db8d4b71">
                    <w:r>
                      <w:rPr>
                        <w:rStyle w:val="Hyperlink"/>
                      </w:rPr>
                      <w:t xml:space="preserve">detention end reason</w:t>
                    </w:r>
                  </w:hyperlink>
                  <w:r>
                    <w:t xml:space="preserve"> is CODE 5 (release on parole), the </w:t>
                  </w:r>
                  <w:hyperlink w:history="true" r:id="R03dca39bad5845d8">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detention type must be unsentenced (CODE 1, CODE 2).</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order end reason of CODE 3 (death).</w:t>
                  </w:r>
                </w:p>
                <w:p>
                  <w:pPr>
                    <w:pStyle w:val="ListParagraph"/>
                    <w:numPr>
                      <w:ilvl w:val="0"/>
                      <w:numId w:val="2"/>
                    </w:numPr>
                  </w:pPr>
                  <w:r>
                    <w:t xml:space="preserve">If the detention end date is on or before the end of the reporting period, the detention end reason must be a reason other than CODE 0 (not applicable).</w:t>
                  </w:r>
                </w:p>
                <w:p>
                  <w:pPr>
                    <w:pStyle w:val="ListParagraph"/>
                    <w:numPr>
                      <w:ilvl w:val="0"/>
                      <w:numId w:val="2"/>
                    </w:numPr>
                  </w:pPr>
                  <w:r>
                    <w:t xml:space="preserve">If the detention end date is after the end of the reporting period, the detention end reason must be CODE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09efa73e8f04f67">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64b3b5808d6c411b">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77476e0b3fd4037">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Suburb/Town/Locality should be sourced from the Australia Post Standard postcode file for the relevant year, available on the </w:t>
                  </w:r>
                  <w:hyperlink w:history="true" r:id="R1f1b20a0369e4d81">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ff1592111ba40a1">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3830f9bdbc94527">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d425c3e1d2b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744071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1608df386e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25c3e1d2b450a" /><Relationship Type="http://schemas.openxmlformats.org/officeDocument/2006/relationships/header" Target="/word/header1.xml" Id="R972d9149e46947bf" /><Relationship Type="http://schemas.openxmlformats.org/officeDocument/2006/relationships/settings" Target="/word/settings.xml" Id="Rd5baab1a3978405b" /><Relationship Type="http://schemas.openxmlformats.org/officeDocument/2006/relationships/styles" Target="/word/styles.xml" Id="Rbc0f1b6cff824112" /><Relationship Type="http://schemas.openxmlformats.org/officeDocument/2006/relationships/hyperlink" Target="https://meteor.aihw.gov.au/RegistrationAuthority/4" TargetMode="External" Id="R77bba8af1c294e86" /><Relationship Type="http://schemas.openxmlformats.org/officeDocument/2006/relationships/hyperlink" Target="https://meteor.aihw.gov.au/content/466172" TargetMode="External" Id="R2b2f6f67540b4b33" /><Relationship Type="http://schemas.openxmlformats.org/officeDocument/2006/relationships/hyperlink" Target="https://meteor.aihw.gov.au/RegistrationAuthority/4" TargetMode="External" Id="R4c15945d324341d0" /><Relationship Type="http://schemas.openxmlformats.org/officeDocument/2006/relationships/hyperlink" Target="https://meteor.aihw.gov.au/content/743931" TargetMode="External" Id="R82893e8fbfe9431e" /><Relationship Type="http://schemas.openxmlformats.org/officeDocument/2006/relationships/hyperlink" Target="https://meteor.aihw.gov.au/RegistrationAuthority/4" TargetMode="External" Id="Rd037a3e3c15c4956" /><Relationship Type="http://schemas.openxmlformats.org/officeDocument/2006/relationships/hyperlink" Target="https://meteor.aihw.gov.au/content/744068" TargetMode="External" Id="R87701c2f028548d6" /><Relationship Type="http://schemas.openxmlformats.org/officeDocument/2006/relationships/hyperlink" Target="https://meteor.aihw.gov.au/RegistrationAuthority/4" TargetMode="External" Id="R8faa5d5614b44bba" /><Relationship Type="http://schemas.openxmlformats.org/officeDocument/2006/relationships/hyperlink" Target="https://meteor.aihw.gov.au/content/290046" TargetMode="External" Id="Rbdb0de3f23754414" /><Relationship Type="http://schemas.openxmlformats.org/officeDocument/2006/relationships/hyperlink" Target="https://meteor.aihw.gov.au/content/508301" TargetMode="External" Id="R6cee15d3ec294b8f" /><Relationship Type="http://schemas.openxmlformats.org/officeDocument/2006/relationships/hyperlink" Target="https://meteor.aihw.gov.au/content/508125" TargetMode="External" Id="R50930ab093b94a46" /><Relationship Type="http://schemas.openxmlformats.org/officeDocument/2006/relationships/hyperlink" Target="https://meteor.aihw.gov.au/content/537181" TargetMode="External" Id="R8cae570386204784" /><Relationship Type="http://schemas.openxmlformats.org/officeDocument/2006/relationships/hyperlink" Target="https://meteor.aihw.gov.au/content/537444" TargetMode="External" Id="Rc519c53adba549e1" /><Relationship Type="http://schemas.openxmlformats.org/officeDocument/2006/relationships/numbering" Target="/word/numbering.xml" Id="Ra29a3a75dd7e44e7" /><Relationship Type="http://schemas.openxmlformats.org/officeDocument/2006/relationships/hyperlink" Target="https://meteor.aihw.gov.au/content/537444" TargetMode="External" Id="Rf6645986db8d4b71" /><Relationship Type="http://schemas.openxmlformats.org/officeDocument/2006/relationships/hyperlink" Target="https://meteor.aihw.gov.au/content/537181" TargetMode="External" Id="R03dca39bad5845d8" /><Relationship Type="http://schemas.openxmlformats.org/officeDocument/2006/relationships/hyperlink" Target="https://meteor.aihw.gov.au/content/429889" TargetMode="External" Id="R909efa73e8f04f67" /><Relationship Type="http://schemas.openxmlformats.org/officeDocument/2006/relationships/hyperlink" Target="https://auspost.com.au/business/marketing-and-communications/access-data-and-insights/address-data/postcode-data" TargetMode="External" Id="R64b3b5808d6c411b" /><Relationship Type="http://schemas.openxmlformats.org/officeDocument/2006/relationships/hyperlink" Target="https://meteor.aihw.gov.au/content/429894" TargetMode="External" Id="Rb77476e0b3fd4037" /><Relationship Type="http://schemas.openxmlformats.org/officeDocument/2006/relationships/hyperlink" Target="https://auspost.com.au/business/marketing-and-communications/access-data-and-insights/address-data/postcode-data" TargetMode="External" Id="R1f1b20a0369e4d81" /><Relationship Type="http://schemas.openxmlformats.org/officeDocument/2006/relationships/hyperlink" Target="https://meteor.aihw.gov.au/content/720078" TargetMode="External" Id="R3ff1592111ba40a1" /><Relationship Type="http://schemas.openxmlformats.org/officeDocument/2006/relationships/hyperlink" Target="https://meteor.aihw.gov.au/content/453823" TargetMode="External" Id="R43830f9bdbc94527" /></Relationships>
</file>

<file path=word/_rels/header1.xml.rels>&#65279;<?xml version="1.0" encoding="utf-8"?><Relationships xmlns="http://schemas.openxmlformats.org/package/2006/relationships"><Relationship Type="http://schemas.openxmlformats.org/officeDocument/2006/relationships/image" Target="/media/image.png" Id="R301608df386e4c21" /></Relationships>
</file>