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c0647a4a92457e" /></Relationships>
</file>

<file path=word/document.xml><?xml version="1.0" encoding="utf-8"?>
<w:document xmlns:r="http://schemas.openxmlformats.org/officeDocument/2006/relationships" xmlns:w="http://schemas.openxmlformats.org/wordprocessingml/2006/main">
  <w:body>
    <w:p>
      <w:pPr>
        <w:pStyle w:val="Title"/>
      </w:pPr>
      <w:r>
        <w:t>Australian state/territory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aaa05b646f46f3">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t>
            </w:r>
          </w:p>
        </w:tc>
        <w:tc>
          <w:tcPr>
            <w:tcBorders>
              <w:top w:val="none" w:color="000000" w:sz="0"/>
              <w:left w:val="none" w:color="000000" w:sz="0"/>
              <w:bottom w:val="none" w:color="000000" w:sz="0"/>
              <w:right w:val="none" w:color="000000" w:sz="0"/>
            </w:tcBorders>
            <w:vAlign w:val="top"/>
          </w:tcPr>
          <w:p>
            <w:r>
              <w:t xml:space="preserve">Not Stated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f64ff8c092f462d">
              <w:r>
                <w:rPr>
                  <w:rStyle w:val="Hyperlink"/>
                </w:rPr>
                <w:t xml:space="preserve">Death—jurisdiction of registration, Australian state/territory code AA[A]</w:t>
              </w:r>
            </w:hyperlink>
          </w:p>
          <w:p>
            <w:pPr>
              <w:spacing w:before="0" w:after="0"/>
            </w:pPr>
            <w:r>
              <w:rPr>
                <w:rStyle w:val="row-content"/>
                <w:color w:val="244061"/>
              </w:rPr>
              <w:t xml:space="preserve">       </w:t>
            </w:r>
            <w:hyperlink w:history="true" r:id="Ra879950a2f404c75">
              <w:r>
                <w:rPr>
                  <w:rStyle w:val="Hyperlink"/>
                  <w:color w:val="244061"/>
                </w:rPr>
                <w:t xml:space="preserve">Australian Institute of Health and Welfare</w:t>
              </w:r>
            </w:hyperlink>
            <w:r>
              <w:rPr>
                <w:rStyle w:val="row-content"/>
                <w:color w:val="244061"/>
              </w:rPr>
              <w:t xml:space="preserve">, Recorded 01/02/2023</w:t>
            </w:r>
          </w:p>
          <w:p>
            <w:r>
              <w:br/>
            </w:r>
            <w:hyperlink w:history="true" r:id="R5ac62727f32e4958">
              <w:r>
                <w:rPr>
                  <w:rStyle w:val="Hyperlink"/>
                </w:rPr>
                <w:t xml:space="preserve">Person—area of usual residence, Australian state/territory code AA[A]</w:t>
              </w:r>
            </w:hyperlink>
          </w:p>
          <w:p>
            <w:pPr>
              <w:spacing w:before="0" w:after="0"/>
            </w:pPr>
            <w:r>
              <w:rPr>
                <w:rStyle w:val="row-content"/>
                <w:color w:val="244061"/>
              </w:rPr>
              <w:t xml:space="preserve">       </w:t>
            </w:r>
            <w:hyperlink w:history="true" r:id="R03d25c3f88cb40e6">
              <w:r>
                <w:rPr>
                  <w:rStyle w:val="Hyperlink"/>
                  <w:color w:val="244061"/>
                </w:rPr>
                <w:t xml:space="preserve">Tasmanian Health</w:t>
              </w:r>
            </w:hyperlink>
            <w:r>
              <w:rPr>
                <w:rStyle w:val="row-content"/>
                <w:color w:val="244061"/>
              </w:rPr>
              <w:t xml:space="preserve">, Standard 27/04/2021</w:t>
            </w:r>
          </w:p>
          <w:p>
            <w:r>
              <w:br/>
            </w:r>
          </w:p>
        </w:tc>
      </w:tr>
    </w:tbl>
    <w:p>
      <w:r>
        <w:br/>
      </w:r>
    </w:p>
    <w:sectPr>
      <w:footerReference xmlns:r="http://schemas.openxmlformats.org/officeDocument/2006/relationships" w:type="default" r:id="R5e8c14bd7c6b43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743239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378ea5d66f45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8c14bd7c6b43c0" /><Relationship Type="http://schemas.openxmlformats.org/officeDocument/2006/relationships/header" Target="/word/header1.xml" Id="Rdff73d38a33e4a90" /><Relationship Type="http://schemas.openxmlformats.org/officeDocument/2006/relationships/settings" Target="/word/settings.xml" Id="R5160854b0df84f4e" /><Relationship Type="http://schemas.openxmlformats.org/officeDocument/2006/relationships/styles" Target="/word/styles.xml" Id="Ra05d71f21a8847fe" /><Relationship Type="http://schemas.openxmlformats.org/officeDocument/2006/relationships/hyperlink" Target="https://meteor.aihw.gov.au/RegistrationAuthority/15" TargetMode="External" Id="R8caaa05b646f46f3" /><Relationship Type="http://schemas.openxmlformats.org/officeDocument/2006/relationships/hyperlink" Target="https://meteor.aihw.gov.au/content/762216" TargetMode="External" Id="Rbf64ff8c092f462d" /><Relationship Type="http://schemas.openxmlformats.org/officeDocument/2006/relationships/hyperlink" Target="https://meteor.aihw.gov.au/RegistrationAuthority/24" TargetMode="External" Id="Ra879950a2f404c75" /><Relationship Type="http://schemas.openxmlformats.org/officeDocument/2006/relationships/hyperlink" Target="https://meteor.aihw.gov.au/content/743241" TargetMode="External" Id="R5ac62727f32e4958" /><Relationship Type="http://schemas.openxmlformats.org/officeDocument/2006/relationships/hyperlink" Target="https://meteor.aihw.gov.au/RegistrationAuthority/15" TargetMode="External" Id="R03d25c3f88cb40e6" /></Relationships>
</file>

<file path=word/_rels/header1.xml.rels>&#65279;<?xml version="1.0" encoding="utf-8"?><Relationships xmlns="http://schemas.openxmlformats.org/package/2006/relationships"><Relationship Type="http://schemas.openxmlformats.org/officeDocument/2006/relationships/image" Target="/media/image.png" Id="Rd0378ea5d66f4546" /></Relationships>
</file>