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ac08585ab4017"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fe5a36b5244d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3db0996f2641a4">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3122c2ab5f4d67">
              <w:r>
                <w:rPr>
                  <w:rStyle w:val="Hyperlink"/>
                </w:rPr>
                <w:t xml:space="preserve">AUDIT-C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a8ff6c87d049e4">
              <w:r>
                <w:rPr>
                  <w:rStyle w:val="Hyperlink"/>
                </w:rPr>
                <w:t xml:space="preserve">Person—AUDIT-C result, code N</w:t>
              </w:r>
            </w:hyperlink>
          </w:p>
          <w:p>
            <w:pPr>
              <w:pStyle w:val="registration-status"/>
              <w:spacing w:before="0" w:after="0"/>
            </w:pPr>
            <w:hyperlink w:history="true" r:id="R981c2c0517474bcd">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010991753a874211">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ef569540254821">
              <w:r>
                <w:rPr>
                  <w:rStyle w:val="Hyperlink"/>
                </w:rPr>
                <w:t xml:space="preserve">Indigenous-specific primary health care NBEDS December 2020</w:t>
              </w:r>
            </w:hyperlink>
          </w:p>
          <w:p>
            <w:pPr>
              <w:pStyle w:val="registration-status"/>
              <w:spacing w:before="0" w:after="0"/>
            </w:pPr>
            <w:hyperlink w:history="true" r:id="R447788308d05475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177a7caee1c44e41">
              <w:r>
                <w:rPr>
                  <w:rStyle w:val="Hyperlink"/>
                </w:rPr>
                <w:t xml:space="preserve">Person—AUDIT-C result recorded indicator, yes/no code N</w:t>
              </w:r>
            </w:hyperlink>
            <w:r>
              <w:rPr>
                <w:rStyle w:val="row-content"/>
              </w:rPr>
              <w:t xml:space="preserve">', and 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br/>
            </w:r>
            <w:r>
              <w:br/>
            </w:r>
            <w:hyperlink w:history="true" r:id="Ra78082392fb74d20">
              <w:r>
                <w:rPr>
                  <w:rStyle w:val="Hyperlink"/>
                </w:rPr>
                <w:t xml:space="preserve">Indigenous-specific primary health care NBEDS December 2021</w:t>
              </w:r>
            </w:hyperlink>
          </w:p>
          <w:p>
            <w:pPr>
              <w:pStyle w:val="registration-status"/>
              <w:spacing w:before="0" w:after="0"/>
            </w:pPr>
            <w:hyperlink w:history="true" r:id="R9327f6c844d2465b">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b7f6d92811a64dfd">
              <w:r>
                <w:rPr>
                  <w:rStyle w:val="Hyperlink"/>
                </w:rPr>
                <w:t xml:space="preserve">Person—AUDIT-C result recorded indicator, yes/no code N</w:t>
              </w:r>
            </w:hyperlink>
            <w:r>
              <w:rPr>
                <w:rStyle w:val="row-content"/>
              </w:rPr>
              <w:t xml:space="preserve">', and 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br/>
            </w:r>
            <w:r>
              <w:br/>
            </w:r>
            <w:hyperlink w:history="true" r:id="R3cbb72ab5e9a4890">
              <w:r>
                <w:rPr>
                  <w:rStyle w:val="Hyperlink"/>
                </w:rPr>
                <w:t xml:space="preserve">Indigenous-specific primary health care NBEDS June 2021</w:t>
              </w:r>
            </w:hyperlink>
          </w:p>
          <w:p>
            <w:pPr>
              <w:pStyle w:val="registration-status"/>
              <w:spacing w:before="0" w:after="0"/>
            </w:pPr>
            <w:hyperlink w:history="true" r:id="Rfc5409f9f35b439c">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7c3c3d16abb4c3a">
              <w:r>
                <w:rPr>
                  <w:rStyle w:val="Hyperlink"/>
                </w:rPr>
                <w:t xml:space="preserve">Person—AUDIT-C result recorded indicator, yes/no code N</w:t>
              </w:r>
            </w:hyperlink>
            <w:r>
              <w:rPr>
                <w:rStyle w:val="row-content"/>
              </w:rPr>
              <w:t xml:space="preserve">', and 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br/>
            </w:r>
            <w:r>
              <w:br/>
            </w:r>
            <w:hyperlink w:history="true" r:id="R44eae5d045d34cd9">
              <w:r>
                <w:rPr>
                  <w:rStyle w:val="Hyperlink"/>
                </w:rPr>
                <w:t xml:space="preserve">Indigenous-specific primary health care NBEDS June 2022</w:t>
              </w:r>
            </w:hyperlink>
          </w:p>
          <w:p>
            <w:pPr>
              <w:pStyle w:val="registration-status"/>
              <w:spacing w:before="0" w:after="0"/>
            </w:pPr>
            <w:hyperlink w:history="true" r:id="R34e5bb8029c94d0a">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326ca51f5fac49ba">
              <w:r>
                <w:rPr>
                  <w:rStyle w:val="Hyperlink"/>
                </w:rPr>
                <w:t xml:space="preserve">Person—AUDIT-C result recorded indicator, yes/no code N</w:t>
              </w:r>
            </w:hyperlink>
            <w:r>
              <w:rPr>
                <w:rStyle w:val="row-content"/>
              </w:rPr>
              <w:t xml:space="preserve">', and 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br/>
            </w:r>
            <w:r>
              <w:br/>
            </w:r>
          </w:p>
        </w:tc>
      </w:tr>
    </w:tbl>
    <w:p/>
    <w:tbl>
      <w:tblPr>
        <w:tblStyle w:val="TableGrid"/>
        <w:tblW w:w="0" w:type="auto"/>
      </w:tblPr>
    </w:tbl>
    <w:p>
      <w:r>
        <w:br/>
      </w:r>
    </w:p>
    <w:sectPr>
      <w:footerReference xmlns:r="http://schemas.openxmlformats.org/officeDocument/2006/relationships" w:type="default" r:id="R84b57c5069d6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0aaee63d2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57c5069d641c1" /><Relationship Type="http://schemas.openxmlformats.org/officeDocument/2006/relationships/header" Target="/word/header1.xml" Id="R6d8964857fa047b0" /><Relationship Type="http://schemas.openxmlformats.org/officeDocument/2006/relationships/settings" Target="/word/settings.xml" Id="Rb1af40c256bf40e4" /><Relationship Type="http://schemas.openxmlformats.org/officeDocument/2006/relationships/styles" Target="/word/styles.xml" Id="Rd80ba632070f4089" /><Relationship Type="http://schemas.openxmlformats.org/officeDocument/2006/relationships/hyperlink" Target="https://meteor.aihw.gov.au/RegistrationAuthority/6" TargetMode="External" Id="R846fe5a36b5244d6" /><Relationship Type="http://schemas.openxmlformats.org/officeDocument/2006/relationships/hyperlink" Target="https://meteor.aihw.gov.au/content/585183" TargetMode="External" Id="R203db0996f2641a4" /><Relationship Type="http://schemas.openxmlformats.org/officeDocument/2006/relationships/hyperlink" Target="https://meteor.aihw.gov.au/content/741480" TargetMode="External" Id="Rf63122c2ab5f4d67" /><Relationship Type="http://schemas.openxmlformats.org/officeDocument/2006/relationships/hyperlink" Target="https://meteor.aihw.gov.au/content/585194" TargetMode="External" Id="Rdca8ff6c87d049e4" /><Relationship Type="http://schemas.openxmlformats.org/officeDocument/2006/relationships/hyperlink" Target="https://meteor.aihw.gov.au/RegistrationAuthority/12" TargetMode="External" Id="R981c2c0517474bcd" /><Relationship Type="http://schemas.openxmlformats.org/officeDocument/2006/relationships/hyperlink" Target="https://meteor.aihw.gov.au/RegistrationAuthority/6" TargetMode="External" Id="R010991753a874211" /><Relationship Type="http://schemas.openxmlformats.org/officeDocument/2006/relationships/hyperlink" Target="https://meteor.aihw.gov.au/content/738532" TargetMode="External" Id="R96ef569540254821" /><Relationship Type="http://schemas.openxmlformats.org/officeDocument/2006/relationships/hyperlink" Target="https://meteor.aihw.gov.au/RegistrationAuthority/6" TargetMode="External" Id="R447788308d054757" /><Relationship Type="http://schemas.openxmlformats.org/officeDocument/2006/relationships/hyperlink" Target="https://meteor.aihw.gov.au/content/585171" TargetMode="External" Id="R177a7caee1c44e41" /><Relationship Type="http://schemas.openxmlformats.org/officeDocument/2006/relationships/hyperlink" Target="https://meteor.aihw.gov.au/content/762318" TargetMode="External" Id="Ra78082392fb74d20" /><Relationship Type="http://schemas.openxmlformats.org/officeDocument/2006/relationships/hyperlink" Target="https://meteor.aihw.gov.au/RegistrationAuthority/6" TargetMode="External" Id="R9327f6c844d2465b" /><Relationship Type="http://schemas.openxmlformats.org/officeDocument/2006/relationships/hyperlink" Target="https://meteor.aihw.gov.au/content/585171" TargetMode="External" Id="Rb7f6d92811a64dfd" /><Relationship Type="http://schemas.openxmlformats.org/officeDocument/2006/relationships/hyperlink" Target="https://meteor.aihw.gov.au/content/747374" TargetMode="External" Id="R3cbb72ab5e9a4890" /><Relationship Type="http://schemas.openxmlformats.org/officeDocument/2006/relationships/hyperlink" Target="https://meteor.aihw.gov.au/RegistrationAuthority/6" TargetMode="External" Id="Rfc5409f9f35b439c" /><Relationship Type="http://schemas.openxmlformats.org/officeDocument/2006/relationships/hyperlink" Target="https://meteor.aihw.gov.au/content/585171" TargetMode="External" Id="R87c3c3d16abb4c3a" /><Relationship Type="http://schemas.openxmlformats.org/officeDocument/2006/relationships/hyperlink" Target="https://meteor.aihw.gov.au/content/770355" TargetMode="External" Id="R44eae5d045d34cd9" /><Relationship Type="http://schemas.openxmlformats.org/officeDocument/2006/relationships/hyperlink" Target="https://meteor.aihw.gov.au/RegistrationAuthority/6" TargetMode="External" Id="R34e5bb8029c94d0a" /><Relationship Type="http://schemas.openxmlformats.org/officeDocument/2006/relationships/hyperlink" Target="https://meteor.aihw.gov.au/content/585171" TargetMode="External" Id="R326ca51f5fac49ba" /></Relationships>
</file>

<file path=word/_rels/header1.xml.rels>&#65279;<?xml version="1.0" encoding="utf-8"?><Relationships xmlns="http://schemas.openxmlformats.org/package/2006/relationships"><Relationship Type="http://schemas.openxmlformats.org/officeDocument/2006/relationships/image" Target="/media/image.png" Id="R0410aaee63d2449e" /></Relationships>
</file>