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a1ac1b8f71414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56b598c3fc4484">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7aa4e7cc3d4417b">
              <w:r>
                <w:rPr>
                  <w:rStyle w:val="Hyperlink"/>
                </w:rPr>
                <w:t xml:space="preserve">National Healthcare Agreement (2022)</w:t>
              </w:r>
            </w:hyperlink>
          </w:p>
          <w:p>
            <w:pPr>
              <w:spacing w:before="0" w:after="0"/>
            </w:pPr>
            <w:r>
              <w:rPr>
                <w:rStyle w:val="row-content"/>
                <w:color w:val="244061"/>
              </w:rPr>
              <w:t xml:space="preserve">       </w:t>
            </w:r>
            <w:hyperlink w:history="true" r:id="R098519e2ff434df6">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06026828b3494c">
              <w:r>
                <w:rPr>
                  <w:rStyle w:val="Hyperlink"/>
                </w:rPr>
                <w:t xml:space="preserve">Prevention</w:t>
              </w:r>
            </w:hyperlink>
          </w:p>
          <w:p>
            <w:pPr>
              <w:spacing w:before="0" w:after="0"/>
            </w:pPr>
            <w:r>
              <w:rPr>
                <w:rStyle w:val="row-content"/>
                <w:color w:val="244061"/>
              </w:rPr>
              <w:t xml:space="preserve">       </w:t>
            </w:r>
            <w:hyperlink w:history="true" r:id="Rf31ff9ab818640c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From the 2020–21 National Health Survey (NHS) onwards, alcohol consumption will be reported against the </w:t>
            </w:r>
            <w:hyperlink w:history="true" r:id="R38b69f321c2b4c49">
              <w:r>
                <w:rPr>
                  <w:rStyle w:val="Hyperlink"/>
                </w:rPr>
                <w:t xml:space="preserve">2020 NHMRC guidelines</w:t>
              </w:r>
            </w:hyperlink>
            <w:r>
              <w:rPr>
                <w:rStyle w:val="row-content-rich-text"/>
              </w:rPr>
              <w:t xml:space="preserve"> that healthy men and women should drink no more than 10 standard drinks a week and no more than 4 standard drinks on any one day.</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 Rate ratios are derived by dividing the age standardised rate for Aboriginal and Torres Strait Islander people by the age standardised rate for non-Indigenous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 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cd14640233244f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8ccbe2ed89c04ef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bf8757a733534b3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c4225c82e334b0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70ebb90d9f3d4c0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0ce9490f4d1543f6">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0cae0000b684ff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20749c50bf49b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9a028b8d95ac446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14f2fb6125948c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0b57b932d6ec448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2c75c3719cee4b74">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15752617c754412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0d78ef5c1aab485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da8031790694bc9">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4ece44441514e9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2017–18 (total population, non-Indigenous: NHS); 2018–19 (Indigenous only: NATSIHS).</w:t>
            </w:r>
          </w:p>
          <w:p>
            <w:pPr>
              <w:spacing w:after="160"/>
            </w:pPr>
            <w:r>
              <w:rPr>
                <w:rStyle w:val="row-content-rich-text"/>
              </w:rPr>
              <w:t xml:space="preserve">NO NEW DATA FOR 2022 REPORTING.</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 and whether the data are comparable with NHS data.</w:t>
            </w:r>
          </w:p>
          <w:p>
            <w:pPr>
              <w:spacing w:after="160"/>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p>
            <w:pPr>
              <w:spacing w:after="160"/>
            </w:pPr>
            <w:r>
              <w:rPr>
                <w:rStyle w:val="row-content-rich-text"/>
              </w:rPr>
              <w:t xml:space="preserve">Data for the non-Indigenous population in the Northern Territory should be interpreted with caution as the NHS excludes Very Remote areas and discrete Aboriginal and Torres Strait Islander communities. These exclusions are unlikely to affect national estimates, and will only have a minor effect on aggregate estimates produced for individual states and territories, excepting the Northern Territory where around 20% of the population lived in Very Remote areas in the 2017–18 reporting period.</w:t>
            </w:r>
          </w:p>
          <w:p>
            <w:pPr>
              <w:spacing w:after="160"/>
            </w:pPr>
            <w:r>
              <w:rPr>
                <w:rStyle w:val="row-content-rich-text"/>
              </w:rPr>
              <w:t xml:space="preserve">For the 2017–18 NHS and the 2018–19 NATSIHS, age standardised 95% confidence intervals and RSEs are not available. Please refer to associated crude 95 per cent confidence intervals and RSEs.</w:t>
            </w:r>
          </w:p>
          <w:p>
            <w:pPr/>
            <w:r>
              <w:rPr>
                <w:rStyle w:val="row-content-rich-text"/>
              </w:rPr>
              <w:t xml:space="preserve">Further details on alcohol consumption among Indigenous Australians are available from the Aboriginal and Torres Strait Islander Health Performance Framework (</w:t>
            </w:r>
            <w:hyperlink w:history="true" r:id="Rb370a3f7651242f3">
              <w:r>
                <w:rPr>
                  <w:rStyle w:val="Hyperlink"/>
                </w:rPr>
                <w:t xml:space="preserve">measure 2.16: Risky alcohol consumption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47f7fcacc045f8">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ec2b8f5f3a1415c">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55c49e34a674b6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6ad38bdf07bf4ae4">
              <w:r>
                <w:rPr>
                  <w:rStyle w:val="Hyperlink"/>
                </w:rPr>
                <w:t xml:space="preserve">https://indigenoushpf.gov.au/</w:t>
              </w:r>
            </w:hyperlink>
          </w:p>
          <w:p>
            <w:pPr>
              <w:spacing w:after="160"/>
            </w:pPr>
            <w:r>
              <w:rPr>
                <w:rStyle w:val="row-content-rich-text"/>
              </w:rPr>
              <w:t xml:space="preserve">National Health and Medical Research Council (NHRMC) 2001. Australian Alcohol Guidelines: Health Risks and Benefits (2001). Canberra: NHMRC</w:t>
            </w:r>
          </w:p>
          <w:p>
            <w:pPr>
              <w:spacing w:after="160"/>
            </w:pPr>
            <w:r>
              <w:rPr>
                <w:rStyle w:val="row-content-rich-text"/>
              </w:rPr>
              <w:t xml:space="preserve">NHMRC 2009. Australian Guidelines to Reduce Health Risks from Drinking Alcohol. Canberra: NHMRC. Viewed 26 September 2019, </w:t>
            </w:r>
            <w:hyperlink w:history="true" r:id="Ra4ca7e0793b34c06">
              <w:r>
                <w:rPr>
                  <w:rStyle w:val="Hyperlink"/>
                </w:rPr>
                <w:t xml:space="preserve">https://www.nhmrc.gov.au/about-us/publications/australian-guidelines-reduce-health-risks-drinking-alcohol</w:t>
              </w:r>
            </w:hyperlink>
          </w:p>
          <w:p>
            <w:pPr/>
            <w:r>
              <w:rPr>
                <w:rStyle w:val="row-content-rich-text"/>
              </w:rPr>
              <w:t xml:space="preserve">NHMRC 2020. Australian guidelines to reduce health risks from drinking alcohol. Canberra: NHMRC. Viewed 29 March 2021, </w:t>
            </w:r>
            <w:hyperlink w:history="true" r:id="Re5cc480023734190">
              <w:r>
                <w:rPr>
                  <w:rStyle w:val="Hyperlink"/>
                </w:rPr>
                <w:t xml:space="preserve">https://www.nhmrc.gov.au/health-advice/alcohol</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19ad549b984eb5">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9494fd092184458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e3b2fb56317944a9">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aaadd157cdde4a03">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3ea8a6a0dc404ff9">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2a105ce5dc44492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6a2e6f61c964c57">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2cd0f4a5ee30404b">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66b01dded2ed40ab">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070854abe876468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b9a714b5f50e4712">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139aeaca34d84263">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f1742793a16a4224">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deb586b7ff5549f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58e576fd4fe4db4">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3f062c394ac449d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86fcee79d1c45ac">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fafe0868fbe64931">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c871d3c3bda4e33">
              <w:r>
                <w:rPr>
                  <w:rStyle w:val="Hyperlink"/>
                </w:rPr>
                <w:t xml:space="preserve">National Indigenous Reform Agreement: PI 04-Levels of risky alcohol consumption, 2020</w:t>
              </w:r>
            </w:hyperlink>
          </w:p>
          <w:p>
            <w:pPr>
              <w:spacing w:before="0" w:after="0"/>
            </w:pPr>
            <w:r>
              <w:rPr>
                <w:rStyle w:val="row-content"/>
                <w:color w:val="244061"/>
              </w:rPr>
              <w:t xml:space="preserve">       </w:t>
            </w:r>
            <w:hyperlink w:history="true" r:id="Reb026dcc83be4483">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5667df180b2849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46ccb443b04c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7df180b2849a1" /><Relationship Type="http://schemas.openxmlformats.org/officeDocument/2006/relationships/header" Target="/word/header1.xml" Id="R52206dbd8f3e4cf0" /><Relationship Type="http://schemas.openxmlformats.org/officeDocument/2006/relationships/settings" Target="/word/settings.xml" Id="R7b49139bebee43bb" /><Relationship Type="http://schemas.openxmlformats.org/officeDocument/2006/relationships/styles" Target="/word/styles.xml" Id="R6c21490c33a8424f" /><Relationship Type="http://schemas.openxmlformats.org/officeDocument/2006/relationships/hyperlink" Target="https://meteor.aihw.gov.au/RegistrationAuthority/12" TargetMode="External" Id="R4456b598c3fc4484" /><Relationship Type="http://schemas.openxmlformats.org/officeDocument/2006/relationships/hyperlink" Target="https://meteor.aihw.gov.au/content/740910" TargetMode="External" Id="R87aa4e7cc3d4417b" /><Relationship Type="http://schemas.openxmlformats.org/officeDocument/2006/relationships/hyperlink" Target="https://meteor.aihw.gov.au/RegistrationAuthority/12" TargetMode="External" Id="R098519e2ff434df6" /><Relationship Type="http://schemas.openxmlformats.org/officeDocument/2006/relationships/hyperlink" Target="https://meteor.aihw.gov.au/content/393136" TargetMode="External" Id="R6406026828b3494c" /><Relationship Type="http://schemas.openxmlformats.org/officeDocument/2006/relationships/hyperlink" Target="https://meteor.aihw.gov.au/RegistrationAuthority/12" TargetMode="External" Id="Rf31ff9ab818640cf" /><Relationship Type="http://schemas.openxmlformats.org/officeDocument/2006/relationships/hyperlink" Target="https://www.nhmrc.gov.au/health-advice/alcohol" TargetMode="External" Id="R38b69f321c2b4c49" /><Relationship Type="http://schemas.openxmlformats.org/officeDocument/2006/relationships/hyperlink" Target="https://meteor.aihw.gov.au/content/716316" TargetMode="External" Id="Racd14640233244fd" /><Relationship Type="http://schemas.openxmlformats.org/officeDocument/2006/relationships/hyperlink" Target="https://meteor.aihw.gov.au/content/716316" TargetMode="External" Id="R8ccbe2ed89c04efd" /><Relationship Type="http://schemas.openxmlformats.org/officeDocument/2006/relationships/hyperlink" Target="https://meteor.aihw.gov.au/content/716316" TargetMode="External" Id="Rbf8757a733534b33" /><Relationship Type="http://schemas.openxmlformats.org/officeDocument/2006/relationships/hyperlink" Target="https://meteor.aihw.gov.au/content/719848" TargetMode="External" Id="R1c4225c82e334b01" /><Relationship Type="http://schemas.openxmlformats.org/officeDocument/2006/relationships/hyperlink" Target="https://meteor.aihw.gov.au/content/719848" TargetMode="External" Id="R70ebb90d9f3d4c0e" /><Relationship Type="http://schemas.openxmlformats.org/officeDocument/2006/relationships/hyperlink" Target="https://meteor.aihw.gov.au/content/719848" TargetMode="External" Id="R0ce9490f4d1543f6" /><Relationship Type="http://schemas.openxmlformats.org/officeDocument/2006/relationships/hyperlink" Target="https://meteor.aihw.gov.au/content/716316" TargetMode="External" Id="R90cae0000b684ff7" /><Relationship Type="http://schemas.openxmlformats.org/officeDocument/2006/relationships/hyperlink" Target="https://meteor.aihw.gov.au/content/719848" TargetMode="External" Id="Rb520749c50bf49b1" /><Relationship Type="http://schemas.openxmlformats.org/officeDocument/2006/relationships/numbering" Target="/word/numbering.xml" Id="R19ed65d8d6f94f63" /><Relationship Type="http://schemas.openxmlformats.org/officeDocument/2006/relationships/hyperlink" Target="https://meteor.aihw.gov.au/content/716316" TargetMode="External" Id="R9a028b8d95ac4462" /><Relationship Type="http://schemas.openxmlformats.org/officeDocument/2006/relationships/hyperlink" Target="https://meteor.aihw.gov.au/content/716316" TargetMode="External" Id="R614f2fb6125948ca" /><Relationship Type="http://schemas.openxmlformats.org/officeDocument/2006/relationships/hyperlink" Target="https://meteor.aihw.gov.au/content/716316" TargetMode="External" Id="R0b57b932d6ec4484" /><Relationship Type="http://schemas.openxmlformats.org/officeDocument/2006/relationships/hyperlink" Target="https://meteor.aihw.gov.au/content/716316" TargetMode="External" Id="R2c75c3719cee4b74" /><Relationship Type="http://schemas.openxmlformats.org/officeDocument/2006/relationships/hyperlink" Target="https://meteor.aihw.gov.au/content/716316" TargetMode="External" Id="R15752617c7544123" /><Relationship Type="http://schemas.openxmlformats.org/officeDocument/2006/relationships/hyperlink" Target="https://meteor.aihw.gov.au/content/719848" TargetMode="External" Id="R0d78ef5c1aab485e" /><Relationship Type="http://schemas.openxmlformats.org/officeDocument/2006/relationships/hyperlink" Target="https://meteor.aihw.gov.au/content/719848" TargetMode="External" Id="Reda8031790694bc9" /><Relationship Type="http://schemas.openxmlformats.org/officeDocument/2006/relationships/hyperlink" Target="https://meteor.aihw.gov.au/content/719848" TargetMode="External" Id="Rc4ece44441514e91" /><Relationship Type="http://schemas.openxmlformats.org/officeDocument/2006/relationships/hyperlink" Target="https://indigenoushpf.gov.au/measures/2-16-risky-alcohol-consumption" TargetMode="External" Id="Rb370a3f7651242f3" /><Relationship Type="http://schemas.openxmlformats.org/officeDocument/2006/relationships/hyperlink" Target="https://meteor.aihw.gov.au/content/392579" TargetMode="External" Id="R2a47f7fcacc045f8" /><Relationship Type="http://schemas.openxmlformats.org/officeDocument/2006/relationships/hyperlink" Target="https://meteor.aihw.gov.au/content/716316" TargetMode="External" Id="R3ec2b8f5f3a1415c" /><Relationship Type="http://schemas.openxmlformats.org/officeDocument/2006/relationships/hyperlink" Target="https://meteor.aihw.gov.au/content/719848" TargetMode="External" Id="R055c49e34a674b62" /><Relationship Type="http://schemas.openxmlformats.org/officeDocument/2006/relationships/hyperlink" Target="https://indigenoushpf.gov.au/" TargetMode="External" Id="R6ad38bdf07bf4ae4" /><Relationship Type="http://schemas.openxmlformats.org/officeDocument/2006/relationships/hyperlink" Target="https://www.nhmrc.gov.au/about-us/publications/australian-guidelines-reduce-health-risks-drinking-alcohol" TargetMode="External" Id="Ra4ca7e0793b34c06" /><Relationship Type="http://schemas.openxmlformats.org/officeDocument/2006/relationships/hyperlink" Target="https://www.nhmrc.gov.au/health-advice/alcohol" TargetMode="External" Id="Re5cc480023734190" /><Relationship Type="http://schemas.openxmlformats.org/officeDocument/2006/relationships/hyperlink" Target="https://meteor.aihw.gov.au/content/725820" TargetMode="External" Id="Rba19ad549b984eb5" /><Relationship Type="http://schemas.openxmlformats.org/officeDocument/2006/relationships/hyperlink" Target="https://meteor.aihw.gov.au/RegistrationAuthority/12" TargetMode="External" Id="R9494fd0921844583" /><Relationship Type="http://schemas.openxmlformats.org/officeDocument/2006/relationships/hyperlink" Target="https://meteor.aihw.gov.au/content/728290" TargetMode="External" Id="Re3b2fb56317944a9" /><Relationship Type="http://schemas.openxmlformats.org/officeDocument/2006/relationships/hyperlink" Target="https://meteor.aihw.gov.au/RegistrationAuthority/12" TargetMode="External" Id="Raaadd157cdde4a03" /><Relationship Type="http://schemas.openxmlformats.org/officeDocument/2006/relationships/hyperlink" Target="https://meteor.aihw.gov.au/content/728296" TargetMode="External" Id="R3ea8a6a0dc404ff9" /><Relationship Type="http://schemas.openxmlformats.org/officeDocument/2006/relationships/hyperlink" Target="https://meteor.aihw.gov.au/RegistrationAuthority/12" TargetMode="External" Id="R2a105ce5dc44492b" /><Relationship Type="http://schemas.openxmlformats.org/officeDocument/2006/relationships/hyperlink" Target="https://meteor.aihw.gov.au/content/728304" TargetMode="External" Id="R56a2e6f61c964c57" /><Relationship Type="http://schemas.openxmlformats.org/officeDocument/2006/relationships/hyperlink" Target="https://meteor.aihw.gov.au/RegistrationAuthority/12" TargetMode="External" Id="R2cd0f4a5ee30404b" /><Relationship Type="http://schemas.openxmlformats.org/officeDocument/2006/relationships/hyperlink" Target="https://meteor.aihw.gov.au/content/728337" TargetMode="External" Id="R66b01dded2ed40ab" /><Relationship Type="http://schemas.openxmlformats.org/officeDocument/2006/relationships/hyperlink" Target="https://meteor.aihw.gov.au/RegistrationAuthority/12" TargetMode="External" Id="R070854abe8764689" /><Relationship Type="http://schemas.openxmlformats.org/officeDocument/2006/relationships/hyperlink" Target="https://meteor.aihw.gov.au/content/765884" TargetMode="External" Id="Rb9a714b5f50e4712" /><Relationship Type="http://schemas.openxmlformats.org/officeDocument/2006/relationships/hyperlink" Target="https://meteor.aihw.gov.au/RegistrationAuthority/12" TargetMode="External" Id="R139aeaca34d84263" /><Relationship Type="http://schemas.openxmlformats.org/officeDocument/2006/relationships/hyperlink" Target="https://meteor.aihw.gov.au/content/740890" TargetMode="External" Id="Rf1742793a16a4224" /><Relationship Type="http://schemas.openxmlformats.org/officeDocument/2006/relationships/hyperlink" Target="https://meteor.aihw.gov.au/RegistrationAuthority/12" TargetMode="External" Id="Rdeb586b7ff5549f9" /><Relationship Type="http://schemas.openxmlformats.org/officeDocument/2006/relationships/hyperlink" Target="https://meteor.aihw.gov.au/content/740888" TargetMode="External" Id="Rc58e576fd4fe4db4" /><Relationship Type="http://schemas.openxmlformats.org/officeDocument/2006/relationships/hyperlink" Target="https://meteor.aihw.gov.au/RegistrationAuthority/12" TargetMode="External" Id="R3f062c394ac449dd" /><Relationship Type="http://schemas.openxmlformats.org/officeDocument/2006/relationships/hyperlink" Target="https://meteor.aihw.gov.au/content/740864" TargetMode="External" Id="Rf86fcee79d1c45ac" /><Relationship Type="http://schemas.openxmlformats.org/officeDocument/2006/relationships/hyperlink" Target="https://meteor.aihw.gov.au/RegistrationAuthority/12" TargetMode="External" Id="Rfafe0868fbe64931" /><Relationship Type="http://schemas.openxmlformats.org/officeDocument/2006/relationships/hyperlink" Target="https://meteor.aihw.gov.au/content/718478" TargetMode="External" Id="R1c871d3c3bda4e33" /><Relationship Type="http://schemas.openxmlformats.org/officeDocument/2006/relationships/hyperlink" Target="https://meteor.aihw.gov.au/RegistrationAuthority/6" TargetMode="External" Id="Reb026dcc83be4483" /></Relationships>
</file>

<file path=word/_rels/header1.xml.rels>&#65279;<?xml version="1.0" encoding="utf-8"?><Relationships xmlns="http://schemas.openxmlformats.org/package/2006/relationships"><Relationship Type="http://schemas.openxmlformats.org/officeDocument/2006/relationships/image" Target="/media/image.png" Id="R6b46ccb443b04c8d" /></Relationships>
</file>