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1e12d9b2534f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7556e196f48df">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995ba4707c40b5">
              <w:r>
                <w:rPr>
                  <w:rStyle w:val="Hyperlink"/>
                </w:rPr>
                <w:t xml:space="preserve">National Healthcare Agreement (2022)</w:t>
              </w:r>
            </w:hyperlink>
          </w:p>
          <w:p>
            <w:pPr>
              <w:pStyle w:val="registration-status"/>
              <w:spacing w:before="0" w:after="0"/>
            </w:pPr>
            <w:hyperlink w:history="true" r:id="R87f81f27646c4586">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aa6f9e775a4b8d">
              <w:r>
                <w:rPr>
                  <w:rStyle w:val="Hyperlink"/>
                </w:rPr>
                <w:t xml:space="preserve">Primary and Community Health</w:t>
              </w:r>
            </w:hyperlink>
          </w:p>
          <w:p>
            <w:pPr>
              <w:pStyle w:val="registration-status"/>
              <w:spacing w:before="0" w:after="0"/>
            </w:pPr>
            <w:hyperlink w:history="true" r:id="Rb4e9166483e4413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b/>
              </w:rPr>
              <w:t xml:space="preserve">Public:</w:t>
            </w:r>
          </w:p>
          <w:p>
            <w:pPr>
              <w:spacing w:after="160"/>
            </w:pPr>
            <w:r>
              <w:rPr>
                <w:rStyle w:val="row-content-rich-text"/>
              </w:rPr>
              <w:t xml:space="preserve">Number of individuals recorded on jurisdictional mental health information systems as receiving 1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1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are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rPr>
              <w:t xml:space="preserve">Consumers receiving care from services outside their state/territory of usual residence are in-scope for reporting.</w:t>
            </w:r>
          </w:p>
          <w:p>
            <w:pPr>
              <w:spacing w:after="160"/>
            </w:pPr>
            <w:r>
              <w:rPr>
                <w:rStyle w:val="row-content-rich-text"/>
                <w:b/>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b/>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144, 146, 148, 150, 152, 153, 154, 155, 156, 157, 158, 159, 288, 289, 291, 293, 296, 297, 299, 300, 302, 304, 306, 308, 310, 312, 314, 316, 318, 319, 320, 322, 324, 326, 328, 330, 332, 334, 336, 338, 340, 342, 344, 346, 348, 350, 352, 353, 355, 356, 357, 358, 359, 361, 364, 366, 367, 369, 370, 855, 857, 858, 861, 864, 866, 14224, 90260, 90262, 90266, 90268, 91827, 91828, 91829, 91830, 91831, 91837, 91838, 91839, 91840, 91841, 92162, 92166, 92172, 92178, 92434, 92435, 92436, 92437, 92455, 92456, 92457, 92458, 92459, 92460, 92474, 92475, 92476, 92477, 92495, 92496, 92497, 92498, 92499, 92500.</w:t>
            </w:r>
          </w:p>
          <w:p>
            <w:pPr>
              <w:spacing w:after="160"/>
            </w:pPr>
            <w:r>
              <w:rPr>
                <w:rStyle w:val="row-content-rich-text"/>
              </w:rPr>
              <w:t xml:space="preserve">GP and other services include MBS items: 170, 171, 172, 221, 222, 223, 272, 276, 277, 279, 281, 282, 283, 285, 286, 287, 371, 372, 894, 896, 898, 996, 997, 998, 2121, 2150, 2196, 2574, 2575, 2577, 2578, 2700, 2701, 2702, 2704, 2705, 2707, 2708, 2710, 2712, 2713, 2715, 2717, 2719, 2721, 2723, 2725, 2727, 2729, 2731, 20104, 90250, 90251, 90252, 90253, 90254, 90255, 90256, 90257, 90261, 90263, 90264, 90265, 90267, 90269, 90271, 90272, 90273, 90274, 90275, 90276, 90277, 90278, 90279, 90280, 90281, 90282, 91283, 91285, 91286, 91287, 91371, 91372, 91721, 91723, 91725, 91727, 91729, 91731, 91818, 91819, 91820, 91821, 91842, 91843, 91844, 91845, 92112, 92113, 92114, 92115, 92116, 92117, 92118, 92119, 92120, 92121, 92122, 92123, 92124, 92125, 92126, 92127, 92128, 92129, 92130, 92131, 92132,  92133, 92134, 92135, 92146, 92147, 92148, 92149, 92150, 92151, 92152, 92153, 92154, 92155, 92156, 92157, 92158, 92159, 92160, 92161, 92163, 92167, 92170, 92171, 92173, 92176, 92177, 92179, 92182, 92184, 92186, 92188, 92194, 92196, 92198, 92200.</w:t>
            </w:r>
          </w:p>
          <w:p>
            <w:pPr>
              <w:spacing w:after="160"/>
            </w:pPr>
            <w:r>
              <w:rPr>
                <w:rStyle w:val="row-content-rich-text"/>
              </w:rPr>
              <w:t xml:space="preserve">Clinical psychologist services include MBS items: 80000, 80001, 80005, 80010, 80011, 80015, 80020, 80021, 82352, 82353, 82354, 82355, 82356, 82357, 82358, 82359, 91000, 91001, 91005, 91010, 91011, 91015, 91166, 91167, 91181, 91182, 93076, 93079, 93110, 93113.</w:t>
            </w:r>
          </w:p>
          <w:p>
            <w:pPr>
              <w:spacing w:after="160"/>
            </w:pPr>
            <w:r>
              <w:rPr>
                <w:rStyle w:val="row-content-rich-text"/>
              </w:rPr>
              <w:t xml:space="preserve">Other allied health services include MBS items: 10956, 10968, 80100, 80101, 80105, 80110, 80111, 80115, 80120, 80121, 80125, 80126, 80130, 80135, 80136, 80140, 80145, 80146, 80150, 80151, 80155, 80160, 80161, 80165, 80170, 80171, 81325, 81355, 82000, 82015, 82350, 82351, 82360, 82361, 82362, 82363, 82364, 82365, 82366, 82367, 82368, 82369, 82370, 82371, 82372, 82373, 82374, 82375, 82376, 82377, 82378, 82379, 82380, 82381, 82382, 82383, 91100, 91101, 91105, 91110, 91111, 91115, 91125, 91126, 91130, 91135, 91136, 91140, 91150, 91151, 91155, 91160, 91161, 91165, 91169, 91170, 91172, 91173, 91175, 91176, 91183, 91184, 91185, 91186, 91187, 91188, 93032, 93035, 93040, 93043, 93074, 93084, 93087, 93092, 93095, 93100, 93103, 93108, 93118, 93121, 93126, 93129, 93134, 93137.</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b/>
              </w:rPr>
              <w:t xml:space="preserve">Department of Veterans’ Affairs (DVA):</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144, 146, 148, 150, 152, 153, 154, 155, 156, 157, 158, 159, 288, 289, 291, 293, 296, 297, 299, 300, 302, 304, 306, 308, 310, 312, 314, 316, 318, 319, 320, 322, 324, 326, 328, 330, 332, 334, 336, 338, 340, 342, 344, 346, 348, 350, 352, 353, 355, 356, 357, 358, 359, 361, 364, 366, 367, 369, 370, 855, 857, 858, 861, 864, 866, 14224, 90260, 90262, 90266, 90268, 91827, 91828, 91829, 91830, 91831, 91837, 91838, 91839, 91840, 91841, 92162, 92166, 92172, 92178, 92434, 92435, 92436, 92437, 92455, 92456, 92457, 92458, 92459, 92460, 92474, 92475, 92476, 92477, 92495, 92496, 92497, 92498, 92499, 92500.</w:t>
            </w:r>
          </w:p>
          <w:p>
            <w:pPr>
              <w:spacing w:after="160"/>
            </w:pPr>
            <w:r>
              <w:rPr>
                <w:rStyle w:val="row-content-rich-text"/>
              </w:rPr>
              <w:t xml:space="preserve">GP and other services include MBS items: 170, 171, 172, 221, 222, 223, 272, 276, 277, 279, 281, 282, 283, 285, 286, 287, 371, 372, 894, 896, 898, 996, 997, 998, 2121, 2150, 2196, 2574, 2575, 2577, 2578, 2700, 2701, 2702, 2704, 2705, 2707, 2708, 2710, 2712, 2713, 2715, 2717, 2719, 2721, 2723, 2725, 2727, 2729, 2731, 20104, 90250, 90251, 90252, 90253, 90254, 90255, 90256, 90257, 90261, 90263, 90264, 90265, 90267, 90269, 90271, 90272, 90273, 90274, 90275, 90276, 90277, 90278, 90279, 90280, 90281, 90282, 91283, 91285, 91286, 91287, 91371, 91372, 91721, 91723, 91725, 91727, 91729, 91731, 91818, 91819, 91820, 91821, 91842, 91843, 91844, 91845, 92112, 92113, 92114, 92115, 92116, 92117, 92118, 92119, 92120, 92121, 92122, 92123, 92124, 92125, 92126, 92127, 92128, 92129, 92130, 92131, 92132,  92133, 92134, 92135, 92146, 92147, 92148, 92149, 92150, 92151, 92152, 92153, 92154, 92155, 92156, 92157, 92158, 92159, 92160, 92161, 92163, 92167, 92170, 92171, 92173, 92176, 92177, 92179, 92182, 92184, 92186, 92188, 92194, 92196, 92198, 92200.</w:t>
            </w:r>
          </w:p>
          <w:p>
            <w:pPr>
              <w:spacing w:after="160"/>
            </w:pPr>
            <w:r>
              <w:rPr>
                <w:rStyle w:val="row-content-rich-text"/>
              </w:rPr>
              <w:t xml:space="preserve">Clinical psychologist services include MBS items: 80000, 80001, 80005, 80010, 80011, 80015, 80020, 80021, 82352, 82353, 82354, 82355, 82356, 82357, 82358, 82359, 91000, 91001, 91005, 91010, 91011, 91015, 91166, 91167, 91181, 91182, 93076, 93079, 93110, 93113 and DVA items US01, US02, US03, US04, US05, US06, US07, US08, US09, US10, US43, US44, US50, US51, US99.</w:t>
            </w:r>
          </w:p>
          <w:p>
            <w:pPr>
              <w:spacing w:after="160"/>
            </w:pPr>
            <w:r>
              <w:rPr>
                <w:rStyle w:val="row-content-rich-text"/>
              </w:rPr>
              <w:t xml:space="preserve">Other allied health services include MBS items: 10956, 10968, 80100, 80101, 80105, 80110, 80111, 80115, 80120, 80121, 80125, 80126, 80130, 80135, 80136, 80140, 80145, 80146, 80150, 80151, 80155, 80160, 80161, 80165, 80170, 80171, 81325, 81355, 82000, 82015, 82350, 82351, 82360, 82361, 82362, 82363, 82364, 82365, 82366, 82367, 82368, 82369, 82370, 82371, 82372, 82373, 82374, 82375, 82376, 82377, 82378, 82379, 82380, 82381, 82382, 82383, 91100, 91101, 91105, 91110, 91111, 91115, 91125, 91126, 91130, 91135, 91136, 91140, 91150, 91151, 91155, 91160, 91161, 91165, 91169, 91170, 91172, 91173, 91175, 91176, 91183, 91184, 91185, 91186, 91187, 91188, 93032, 93035, 93040, 93043, 93074, 93084, 93087, 93092, 93095, 93100, 93103, 93108, 93118, 93121, 93126, 93129, 93134, 93137 and DVA items CL20, CL25, CL30, US11, US12, US13, US14, US15, US16, US17, US18, US19, US20, US21, US22, US23, US24, US25, US26, US27, US29, US30, US31, US32, US33, US34, US35, US36, US37, US39, US40, US41, US42, US45, US46, US47, US48, US52, US53, US54,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adb9ac959e164c36">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d3a76448b8924e19">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42012325d57948a9">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444aeec9b6174173">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eb79979ca2cc43dd">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d8cbc0943a46de">
              <w:r>
                <w:rPr>
                  <w:rStyle w:val="Hyperlink"/>
                </w:rPr>
                <w:t xml:space="preserve">Person—government funding identifier, Medicare card number N(11)</w:t>
              </w:r>
            </w:hyperlink>
          </w:p>
          <w:p>
            <w:r>
              <w:rPr>
                <w:rStyle w:val="row-content"/>
                <w:b/>
              </w:rPr>
              <w:t xml:space="preserve">Data Source</w:t>
            </w:r>
          </w:p>
          <w:p>
            <w:hyperlink w:history="true" r:id="Rb0995d6e52d0466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cd22364fad224be1">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74c61e48c024ddf">
              <w:r>
                <w:rPr>
                  <w:rStyle w:val="Hyperlink"/>
                </w:rPr>
                <w:t xml:space="preserve">Person—estimated resident population of Australia, total people N[N(7)]</w:t>
              </w:r>
            </w:hyperlink>
          </w:p>
          <w:p>
            <w:r>
              <w:rPr>
                <w:rStyle w:val="row-content"/>
                <w:b/>
              </w:rPr>
              <w:t xml:space="preserve">Data Source</w:t>
            </w:r>
          </w:p>
          <w:p>
            <w:hyperlink w:history="true" r:id="Rdab47ac8373e4ed5">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service type, by:</w:t>
            </w:r>
          </w:p>
          <w:p>
            <w:pPr>
              <w:pStyle w:val="ListParagraph"/>
              <w:numPr>
                <w:ilvl w:val="0"/>
                <w:numId w:val="2"/>
              </w:numPr>
            </w:pPr>
            <w:r>
              <w:rPr>
                <w:rStyle w:val="row-content-rich-text"/>
              </w:rPr>
              <w:t xml:space="preserve">2016 SEIFA Index of Relative Socio-economic Disadvantage (IRSD) quintiles</w:t>
            </w:r>
          </w:p>
          <w:p>
            <w:pPr>
              <w:pStyle w:val="ListParagraph"/>
              <w:numPr>
                <w:ilvl w:val="0"/>
                <w:numId w:val="2"/>
              </w:numPr>
            </w:pPr>
            <w:r>
              <w:rPr>
                <w:rStyle w:val="row-content-rich-text"/>
              </w:rPr>
              <w:t xml:space="preserve">remoteness (Australian Standard Geography Standard (ASGS) 2016 Remoteness Structure)</w:t>
            </w:r>
          </w:p>
          <w:p>
            <w:pPr>
              <w:pStyle w:val="ListParagraph"/>
              <w:numPr>
                <w:ilvl w:val="0"/>
                <w:numId w:val="2"/>
              </w:numPr>
            </w:pPr>
            <w:r>
              <w:rPr>
                <w:rStyle w:val="row-content-rich-text"/>
              </w:rPr>
              <w:t xml:space="preserve">Indigenous status (public, and Medicare Benefits Scheme data and DVA data only)</w:t>
            </w:r>
          </w:p>
          <w:p>
            <w:pPr>
              <w:pStyle w:val="ListParagraph"/>
              <w:numPr>
                <w:ilvl w:val="0"/>
                <w:numId w:val="2"/>
              </w:numPr>
            </w:pPr>
            <w:r>
              <w:rPr>
                <w:rStyle w:val="row-content-rich-text"/>
              </w:rPr>
              <w:t xml:space="preserve">profession type of service provider (Medicare Benefits Scheme and DVA data only).</w:t>
            </w:r>
          </w:p>
          <w:p>
            <w:pPr>
              <w:spacing w:after="160"/>
            </w:pPr>
            <w:r>
              <w:rPr>
                <w:rStyle w:val="row-content-rich-text"/>
              </w:rPr>
              <w:t xml:space="preserve">2019–20—State and territory, by service type, by:</w:t>
            </w:r>
          </w:p>
          <w:p>
            <w:pPr>
              <w:pStyle w:val="ListParagraph"/>
              <w:numPr>
                <w:ilvl w:val="0"/>
                <w:numId w:val="3"/>
              </w:numPr>
            </w:pPr>
            <w:r>
              <w:rPr>
                <w:rStyle w:val="row-content-rich-text"/>
              </w:rPr>
              <w:t xml:space="preserve">2016 SEIFA Index of Relative Socio-economic Disadvantage (IRSD) quintiles (public only)</w:t>
            </w:r>
          </w:p>
          <w:p>
            <w:pPr>
              <w:pStyle w:val="ListParagraph"/>
              <w:numPr>
                <w:ilvl w:val="0"/>
                <w:numId w:val="3"/>
              </w:numPr>
            </w:pPr>
            <w:r>
              <w:rPr>
                <w:rStyle w:val="row-content-rich-text"/>
              </w:rPr>
              <w:t xml:space="preserve">remoteness (ASGS 2016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DVA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cdc9d09661a4aa7">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88ee67f0e4394b3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3ff78af9ac940a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520112f8cc6d4a0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db0283871eaa4603">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ac8d7df1e9f4f1f">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c89e23424d34eec">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b29e173b2bb0493c">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4233fa8e2a74132">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b412a49fa8844d5">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ce459cc2ad214d77">
              <w:r>
                <w:rPr>
                  <w:rStyle w:val="Hyperlink"/>
                </w:rPr>
                <w:t xml:space="preserve">Person—Indigenous status, code N</w:t>
              </w:r>
            </w:hyperlink>
          </w:p>
          <w:p>
            <w:r>
              <w:rPr>
                <w:rStyle w:val="row-content"/>
                <w:b/>
              </w:rPr>
              <w:t xml:space="preserve">Data Source</w:t>
            </w:r>
          </w:p>
          <w:p>
            <w:hyperlink w:history="true" r:id="Ra40a42494a53465b">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33c6aef375c4f60">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2e06af0ce91740b5">
              <w:r>
                <w:rPr>
                  <w:rStyle w:val="Hyperlink"/>
                </w:rPr>
                <w:t xml:space="preserve">Person—Indigenous status, code N</w:t>
              </w:r>
            </w:hyperlink>
          </w:p>
          <w:p>
            <w:r>
              <w:rPr>
                <w:rStyle w:val="row-content"/>
                <w:b/>
              </w:rPr>
              <w:t xml:space="preserve">Data Source</w:t>
            </w:r>
          </w:p>
          <w:p>
            <w:hyperlink w:history="true" r:id="R5d2c065d28664b2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03a47320a2334f55">
              <w:r>
                <w:rPr>
                  <w:rStyle w:val="Hyperlink"/>
                </w:rPr>
                <w:t xml:space="preserve">Person—Indigenous status, code N</w:t>
              </w:r>
            </w:hyperlink>
          </w:p>
          <w:p>
            <w:r>
              <w:rPr>
                <w:rStyle w:val="row-content"/>
                <w:b/>
              </w:rPr>
              <w:t xml:space="preserve">Data Source</w:t>
            </w:r>
          </w:p>
          <w:p>
            <w:hyperlink w:history="true" r:id="R9ddc899111bd4d70">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f578d499af0942ad">
              <w:r>
                <w:rPr>
                  <w:rStyle w:val="Hyperlink"/>
                </w:rPr>
                <w:t xml:space="preserve">Person—Indigenous status, code N</w:t>
              </w:r>
            </w:hyperlink>
          </w:p>
          <w:p>
            <w:r>
              <w:rPr>
                <w:rStyle w:val="row-content"/>
                <w:b/>
              </w:rPr>
              <w:t xml:space="preserve">Data Source</w:t>
            </w:r>
          </w:p>
          <w:p>
            <w:hyperlink w:history="true" r:id="R1404fc1eef1f413d">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c1798469eea645d6">
              <w:r>
                <w:rPr>
                  <w:rStyle w:val="Hyperlink"/>
                </w:rPr>
                <w:t xml:space="preserve">Person—Indigenous status, code N</w:t>
              </w:r>
            </w:hyperlink>
          </w:p>
          <w:p>
            <w:r>
              <w:rPr>
                <w:rStyle w:val="row-content"/>
                <w:b/>
              </w:rPr>
              <w:t xml:space="preserve">Data Source</w:t>
            </w:r>
          </w:p>
          <w:p>
            <w:hyperlink w:history="true" r:id="Re52f6380dabd4f68">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e95b781745804c61">
              <w:r>
                <w:rPr>
                  <w:rStyle w:val="Hyperlink"/>
                </w:rPr>
                <w:t xml:space="preserve">Person—Indigenous status, code N</w:t>
              </w:r>
            </w:hyperlink>
          </w:p>
          <w:p>
            <w:r>
              <w:rPr>
                <w:rStyle w:val="row-content"/>
                <w:b/>
              </w:rPr>
              <w:t xml:space="preserve">Data Source</w:t>
            </w:r>
          </w:p>
          <w:p>
            <w:hyperlink w:history="true" r:id="R5234682f77874db4">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r>
              <w:rPr>
                <w:rStyle w:val="row-content"/>
              </w:rPr>
              <w:t xml:space="preserve">Profession type of service provider</w:t>
            </w:r>
          </w:p>
          <w:p>
            <w:r>
              <w:rPr>
                <w:rStyle w:val="row-content"/>
                <w:b/>
              </w:rPr>
              <w:t xml:space="preserve">Data Source</w:t>
            </w:r>
          </w:p>
          <w:p>
            <w:hyperlink w:history="true" r:id="R77a99f1cfaa04c24">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provider type.</w:t>
            </w:r>
          </w:p>
          <w:p>
            <w:r>
              <w:rPr>
                <w:rStyle w:val="row-content"/>
              </w:rPr>
              <w:t xml:space="preserve">Provider types:</w:t>
            </w:r>
          </w:p>
          <w:p>
            <w:pPr>
              <w:pStyle w:val="ListParagraph"/>
              <w:numPr>
                <w:ilvl w:val="0"/>
                <w:numId w:val="4"/>
              </w:numPr>
            </w:pPr>
            <w:r>
              <w:rPr>
                <w:rStyle w:val="row-content"/>
              </w:rPr>
              <w:t xml:space="preserve">Psychiatrist</w:t>
            </w:r>
          </w:p>
          <w:p>
            <w:pPr>
              <w:pStyle w:val="ListParagraph"/>
              <w:numPr>
                <w:ilvl w:val="0"/>
                <w:numId w:val="4"/>
              </w:numPr>
            </w:pPr>
            <w:r>
              <w:rPr>
                <w:rStyle w:val="row-content"/>
              </w:rPr>
              <w:t xml:space="preserve">Clinical psychologist</w:t>
            </w:r>
          </w:p>
          <w:p>
            <w:pPr>
              <w:pStyle w:val="ListParagraph"/>
              <w:numPr>
                <w:ilvl w:val="0"/>
                <w:numId w:val="4"/>
              </w:numPr>
            </w:pPr>
            <w:r>
              <w:rPr>
                <w:rStyle w:val="row-content"/>
              </w:rPr>
              <w:t xml:space="preserve">GP</w:t>
            </w:r>
          </w:p>
          <w:p>
            <w:pPr>
              <w:pStyle w:val="ListParagraph"/>
              <w:numPr>
                <w:ilvl w:val="0"/>
                <w:numId w:val="4"/>
              </w:numPr>
            </w:pPr>
            <w:r>
              <w:rPr>
                <w:rStyle w:val="row-content"/>
              </w:rPr>
              <w:t xml:space="preserve">Other allied health.</w:t>
            </w:r>
          </w:p>
          <w:p>
            <w:r>
              <w:rPr>
                <w:rStyle w:val="row-content"/>
              </w:rPr>
              <w:t xml:space="preserve"> </w:t>
            </w:r>
          </w:p>
          <w:p>
            <w:r>
              <w:rPr>
                <w:rStyle w:val="row-content"/>
                <w:b/>
                <w:color w:val="000000"/>
              </w:rPr>
              <w:t xml:space="preserve">Data Element / Data Set</w:t>
            </w:r>
          </w:p>
          <w:p>
            <w:r>
              <w:rPr>
                <w:rStyle w:val="row-content"/>
              </w:rPr>
              <w:t xml:space="preserve">Person (address)—Australian postcode</w:t>
            </w:r>
          </w:p>
          <w:p>
            <w:r>
              <w:rPr>
                <w:rStyle w:val="row-content"/>
                <w:b/>
              </w:rPr>
              <w:t xml:space="preserve">Data Source</w:t>
            </w:r>
          </w:p>
          <w:p>
            <w:hyperlink w:history="true" r:id="R93a497c7f94b445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ef3a466669842f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Profession type of service provider</w:t>
            </w:r>
          </w:p>
          <w:p>
            <w:r>
              <w:rPr>
                <w:rStyle w:val="row-content"/>
                <w:b/>
              </w:rPr>
              <w:t xml:space="preserve">Data Source</w:t>
            </w:r>
          </w:p>
          <w:p>
            <w:hyperlink w:history="true" r:id="R092edba93ce3495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provider type.</w:t>
            </w:r>
          </w:p>
          <w:p>
            <w:r>
              <w:rPr>
                <w:rStyle w:val="row-content"/>
              </w:rPr>
              <w:t xml:space="preserve">Provider types:</w:t>
            </w:r>
          </w:p>
          <w:p>
            <w:pPr>
              <w:pStyle w:val="ListParagraph"/>
              <w:numPr>
                <w:ilvl w:val="0"/>
                <w:numId w:val="5"/>
              </w:numPr>
            </w:pPr>
            <w:r>
              <w:rPr>
                <w:rStyle w:val="row-content"/>
              </w:rPr>
              <w:t xml:space="preserve">Psychiatrist</w:t>
            </w:r>
          </w:p>
          <w:p>
            <w:pPr>
              <w:pStyle w:val="ListParagraph"/>
              <w:numPr>
                <w:ilvl w:val="0"/>
                <w:numId w:val="5"/>
              </w:numPr>
            </w:pPr>
            <w:r>
              <w:rPr>
                <w:rStyle w:val="row-content"/>
              </w:rPr>
              <w:t xml:space="preserve">Clinical psychologist</w:t>
            </w:r>
          </w:p>
          <w:p>
            <w:pPr>
              <w:pStyle w:val="ListParagraph"/>
              <w:numPr>
                <w:ilvl w:val="0"/>
                <w:numId w:val="5"/>
              </w:numPr>
            </w:pPr>
            <w:r>
              <w:rPr>
                <w:rStyle w:val="row-content"/>
              </w:rPr>
              <w:t xml:space="preserve">GP</w:t>
            </w:r>
          </w:p>
          <w:p>
            <w:pPr>
              <w:pStyle w:val="ListParagraph"/>
              <w:numPr>
                <w:ilvl w:val="0"/>
                <w:numId w:val="5"/>
              </w:numPr>
            </w:pPr>
            <w:r>
              <w:rPr>
                <w:rStyle w:val="row-content"/>
              </w:rPr>
              <w:t xml:space="preserve">Other allied health.</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5896e396199546e5">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2bfce90ed9c4686">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ca8ec98f81f4e4d">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2019–20.</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fc3ae0dc75417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9209bad8914c1a">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8e23a54b3ba4f79">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b6c0c0cdc2de4a9b">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92a8afcc951f4c50">
              <w:r>
                <w:rPr>
                  <w:rStyle w:val="Hyperlink"/>
                </w:rPr>
                <w:t xml:space="preserve">State/territory residential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3e67b3da832f4b0a">
              <w:r>
                <w:rPr>
                  <w:rStyle w:val="Hyperlink"/>
                </w:rPr>
                <w:t xml:space="preserve">Private Psychiatric Hospitals Data Reporting and Analysis Service</w:t>
              </w:r>
            </w:hyperlink>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3affce34b14c4fbf">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e7561b13703482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e28db35836c8495b">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4e127a3cfb40a0">
              <w:r>
                <w:rPr>
                  <w:rStyle w:val="Hyperlink"/>
                </w:rPr>
                <w:t xml:space="preserve">National Healthcare Agreement: PI 17–Treatment rates for mental illness, 2021</w:t>
              </w:r>
            </w:hyperlink>
          </w:p>
          <w:p>
            <w:pPr>
              <w:pStyle w:val="registration-status"/>
              <w:spacing w:before="0" w:after="0"/>
            </w:pPr>
            <w:hyperlink w:history="true" r:id="R8b7e122b03954b89">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ae95ee7f7048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0ad95b1ec9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5ee7f704847a3" /><Relationship Type="http://schemas.openxmlformats.org/officeDocument/2006/relationships/header" Target="/word/header1.xml" Id="R5d0705119a4644a0" /><Relationship Type="http://schemas.openxmlformats.org/officeDocument/2006/relationships/settings" Target="/word/settings.xml" Id="R24fda7346a7749c9" /><Relationship Type="http://schemas.openxmlformats.org/officeDocument/2006/relationships/styles" Target="/word/styles.xml" Id="R4cb242238cb74d47" /><Relationship Type="http://schemas.openxmlformats.org/officeDocument/2006/relationships/numbering" Target="/word/numbering.xml" Id="Ra84acc80d5fb42b0" /><Relationship Type="http://schemas.openxmlformats.org/officeDocument/2006/relationships/hyperlink" Target="https://meteor.aihw.gov.au/RegistrationAuthority/12" TargetMode="External" Id="R49b7556e196f48df" /><Relationship Type="http://schemas.openxmlformats.org/officeDocument/2006/relationships/hyperlink" Target="https://meteor.aihw.gov.au/content/740910" TargetMode="External" Id="Rb1995ba4707c40b5" /><Relationship Type="http://schemas.openxmlformats.org/officeDocument/2006/relationships/hyperlink" Target="https://meteor.aihw.gov.au/RegistrationAuthority/12" TargetMode="External" Id="R87f81f27646c4586" /><Relationship Type="http://schemas.openxmlformats.org/officeDocument/2006/relationships/hyperlink" Target="https://meteor.aihw.gov.au/content/393484" TargetMode="External" Id="R55aa6f9e775a4b8d" /><Relationship Type="http://schemas.openxmlformats.org/officeDocument/2006/relationships/hyperlink" Target="https://meteor.aihw.gov.au/RegistrationAuthority/12" TargetMode="External" Id="Rb4e9166483e44136" /><Relationship Type="http://schemas.openxmlformats.org/officeDocument/2006/relationships/hyperlink" Target="https://meteor.aihw.gov.au/content/394221" TargetMode="External" Id="Radb9ac959e164c36" /><Relationship Type="http://schemas.openxmlformats.org/officeDocument/2006/relationships/hyperlink" Target="https://meteor.aihw.gov.au/content/402135" TargetMode="External" Id="Rd3a76448b8924e19" /><Relationship Type="http://schemas.openxmlformats.org/officeDocument/2006/relationships/hyperlink" Target="https://meteor.aihw.gov.au/content/426458" TargetMode="External" Id="R42012325d57948a9" /><Relationship Type="http://schemas.openxmlformats.org/officeDocument/2006/relationships/hyperlink" Target="https://meteor.aihw.gov.au/content/630460" TargetMode="External" Id="R444aeec9b6174173" /><Relationship Type="http://schemas.openxmlformats.org/officeDocument/2006/relationships/hyperlink" Target="https://meteor.aihw.gov.au/content/724964" TargetMode="External" Id="Reb79979ca2cc43dd" /><Relationship Type="http://schemas.openxmlformats.org/officeDocument/2006/relationships/hyperlink" Target="https://meteor.aihw.gov.au/content/270101" TargetMode="External" Id="Rabd8cbc0943a46de" /><Relationship Type="http://schemas.openxmlformats.org/officeDocument/2006/relationships/hyperlink" Target="https://meteor.aihw.gov.au/content/394305" TargetMode="External" Id="Rb0995d6e52d04662" /><Relationship Type="http://schemas.openxmlformats.org/officeDocument/2006/relationships/hyperlink" Target="https://meteor.aihw.gov.au/content/719790" TargetMode="External" Id="Rcd22364fad224be1" /><Relationship Type="http://schemas.openxmlformats.org/officeDocument/2006/relationships/hyperlink" Target="https://meteor.aihw.gov.au/content/388656" TargetMode="External" Id="R874c61e48c024ddf" /><Relationship Type="http://schemas.openxmlformats.org/officeDocument/2006/relationships/hyperlink" Target="https://meteor.aihw.gov.au/content/704699" TargetMode="External" Id="Rdab47ac8373e4ed5" /><Relationship Type="http://schemas.openxmlformats.org/officeDocument/2006/relationships/hyperlink" Target="https://meteor.aihw.gov.au/content/394221" TargetMode="External" Id="Rbcdc9d09661a4aa7" /><Relationship Type="http://schemas.openxmlformats.org/officeDocument/2006/relationships/hyperlink" Target="https://meteor.aihw.gov.au/content/426458" TargetMode="External" Id="R88ee67f0e4394b37" /><Relationship Type="http://schemas.openxmlformats.org/officeDocument/2006/relationships/hyperlink" Target="https://meteor.aihw.gov.au/content/426458" TargetMode="External" Id="R73ff78af9ac940ae" /><Relationship Type="http://schemas.openxmlformats.org/officeDocument/2006/relationships/hyperlink" Target="https://meteor.aihw.gov.au/content/426458" TargetMode="External" Id="R520112f8cc6d4a07" /><Relationship Type="http://schemas.openxmlformats.org/officeDocument/2006/relationships/hyperlink" Target="https://meteor.aihw.gov.au/content/630460" TargetMode="External" Id="Rdb0283871eaa4603" /><Relationship Type="http://schemas.openxmlformats.org/officeDocument/2006/relationships/hyperlink" Target="https://meteor.aihw.gov.au/content/630460" TargetMode="External" Id="R8ac8d7df1e9f4f1f" /><Relationship Type="http://schemas.openxmlformats.org/officeDocument/2006/relationships/hyperlink" Target="https://meteor.aihw.gov.au/content/630460" TargetMode="External" Id="Rcc89e23424d34eec" /><Relationship Type="http://schemas.openxmlformats.org/officeDocument/2006/relationships/hyperlink" Target="https://meteor.aihw.gov.au/content/724964" TargetMode="External" Id="Rb29e173b2bb0493c" /><Relationship Type="http://schemas.openxmlformats.org/officeDocument/2006/relationships/hyperlink" Target="https://meteor.aihw.gov.au/content/724964" TargetMode="External" Id="Re4233fa8e2a74132" /><Relationship Type="http://schemas.openxmlformats.org/officeDocument/2006/relationships/hyperlink" Target="https://meteor.aihw.gov.au/content/724964" TargetMode="External" Id="R4b412a49fa8844d5" /><Relationship Type="http://schemas.openxmlformats.org/officeDocument/2006/relationships/hyperlink" Target="https://meteor.aihw.gov.au/content/602543" TargetMode="External" Id="Rce459cc2ad214d77" /><Relationship Type="http://schemas.openxmlformats.org/officeDocument/2006/relationships/hyperlink" Target="https://meteor.aihw.gov.au/content/394221" TargetMode="External" Id="Ra40a42494a53465b" /><Relationship Type="http://schemas.openxmlformats.org/officeDocument/2006/relationships/hyperlink" Target="https://meteor.aihw.gov.au/content/394221" TargetMode="External" Id="Ra33c6aef375c4f60" /><Relationship Type="http://schemas.openxmlformats.org/officeDocument/2006/relationships/hyperlink" Target="https://meteor.aihw.gov.au/content/602543" TargetMode="External" Id="R2e06af0ce91740b5" /><Relationship Type="http://schemas.openxmlformats.org/officeDocument/2006/relationships/hyperlink" Target="https://meteor.aihw.gov.au/content/394305" TargetMode="External" Id="R5d2c065d28664b23" /><Relationship Type="http://schemas.openxmlformats.org/officeDocument/2006/relationships/hyperlink" Target="https://meteor.aihw.gov.au/content/602543" TargetMode="External" Id="R03a47320a2334f55" /><Relationship Type="http://schemas.openxmlformats.org/officeDocument/2006/relationships/hyperlink" Target="https://meteor.aihw.gov.au/content/402135" TargetMode="External" Id="R9ddc899111bd4d70" /><Relationship Type="http://schemas.openxmlformats.org/officeDocument/2006/relationships/hyperlink" Target="https://meteor.aihw.gov.au/content/602543" TargetMode="External" Id="Rf578d499af0942ad" /><Relationship Type="http://schemas.openxmlformats.org/officeDocument/2006/relationships/hyperlink" Target="https://meteor.aihw.gov.au/content/426458" TargetMode="External" Id="R1404fc1eef1f413d" /><Relationship Type="http://schemas.openxmlformats.org/officeDocument/2006/relationships/hyperlink" Target="https://meteor.aihw.gov.au/content/602543" TargetMode="External" Id="Rc1798469eea645d6" /><Relationship Type="http://schemas.openxmlformats.org/officeDocument/2006/relationships/hyperlink" Target="https://meteor.aihw.gov.au/content/630460" TargetMode="External" Id="Re52f6380dabd4f68" /><Relationship Type="http://schemas.openxmlformats.org/officeDocument/2006/relationships/hyperlink" Target="https://meteor.aihw.gov.au/content/602543" TargetMode="External" Id="Re95b781745804c61" /><Relationship Type="http://schemas.openxmlformats.org/officeDocument/2006/relationships/hyperlink" Target="https://meteor.aihw.gov.au/content/724964" TargetMode="External" Id="R5234682f77874db4" /><Relationship Type="http://schemas.openxmlformats.org/officeDocument/2006/relationships/hyperlink" Target="https://meteor.aihw.gov.au/content/394221" TargetMode="External" Id="R77a99f1cfaa04c24" /><Relationship Type="http://schemas.openxmlformats.org/officeDocument/2006/relationships/hyperlink" Target="https://meteor.aihw.gov.au/content/394305" TargetMode="External" Id="R93a497c7f94b4459" /><Relationship Type="http://schemas.openxmlformats.org/officeDocument/2006/relationships/hyperlink" Target="https://meteor.aihw.gov.au/content/394305" TargetMode="External" Id="R8ef3a466669842f0" /><Relationship Type="http://schemas.openxmlformats.org/officeDocument/2006/relationships/hyperlink" Target="https://meteor.aihw.gov.au/content/394305" TargetMode="External" Id="R092edba93ce34957" /><Relationship Type="http://schemas.openxmlformats.org/officeDocument/2006/relationships/hyperlink" Target="https://meteor.aihw.gov.au/content/402135" TargetMode="External" Id="R5896e396199546e5" /><Relationship Type="http://schemas.openxmlformats.org/officeDocument/2006/relationships/hyperlink" Target="https://meteor.aihw.gov.au/content/402135" TargetMode="External" Id="R62bfce90ed9c4686" /><Relationship Type="http://schemas.openxmlformats.org/officeDocument/2006/relationships/hyperlink" Target="https://meteor.aihw.gov.au/content/402135" TargetMode="External" Id="R0ca8ec98f81f4e4d" /><Relationship Type="http://schemas.openxmlformats.org/officeDocument/2006/relationships/hyperlink" Target="https://meteor.aihw.gov.au/content/392591" TargetMode="External" Id="Rc4fc3ae0dc75417a" /><Relationship Type="http://schemas.openxmlformats.org/officeDocument/2006/relationships/hyperlink" Target="https://meteor.aihw.gov.au/content/719790" TargetMode="External" Id="R4a9209bad8914c1a" /><Relationship Type="http://schemas.openxmlformats.org/officeDocument/2006/relationships/hyperlink" Target="https://meteor.aihw.gov.au/content/394221" TargetMode="External" Id="R18e23a54b3ba4f79" /><Relationship Type="http://schemas.openxmlformats.org/officeDocument/2006/relationships/hyperlink" Target="https://meteor.aihw.gov.au/content/426458" TargetMode="External" Id="Rb6c0c0cdc2de4a9b" /><Relationship Type="http://schemas.openxmlformats.org/officeDocument/2006/relationships/hyperlink" Target="https://meteor.aihw.gov.au/content/630460" TargetMode="External" Id="R92a8afcc951f4c50" /><Relationship Type="http://schemas.openxmlformats.org/officeDocument/2006/relationships/hyperlink" Target="https://meteor.aihw.gov.au/content/724964" TargetMode="External" Id="R3e67b3da832f4b0a" /><Relationship Type="http://schemas.openxmlformats.org/officeDocument/2006/relationships/hyperlink" Target="https://meteor.aihw.gov.au/content/704699" TargetMode="External" Id="R3affce34b14c4fbf" /><Relationship Type="http://schemas.openxmlformats.org/officeDocument/2006/relationships/hyperlink" Target="https://meteor.aihw.gov.au/content/394305" TargetMode="External" Id="R0e7561b137034828" /><Relationship Type="http://schemas.openxmlformats.org/officeDocument/2006/relationships/hyperlink" Target="https://meteor.aihw.gov.au/content/402135" TargetMode="External" Id="Re28db35836c8495b" /><Relationship Type="http://schemas.openxmlformats.org/officeDocument/2006/relationships/hyperlink" Target="https://meteor.aihw.gov.au/content/725795" TargetMode="External" Id="R8a4e127a3cfb40a0" /><Relationship Type="http://schemas.openxmlformats.org/officeDocument/2006/relationships/hyperlink" Target="https://meteor.aihw.gov.au/RegistrationAuthority/12" TargetMode="External" Id="R8b7e122b03954b89" /></Relationships>
</file>

<file path=word/_rels/header1.xml.rels>&#65279;<?xml version="1.0" encoding="utf-8"?><Relationships xmlns="http://schemas.openxmlformats.org/package/2006/relationships"><Relationship Type="http://schemas.openxmlformats.org/officeDocument/2006/relationships/image" Target="/media/image.png" Id="Rc30ad95b1ec94efc" /></Relationships>
</file>