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bb7227d881471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PI18a-Number of Indigenous regular clients with a selected chronic disease who have a kidney function test recorded,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PI18a-Number of Indigenous regular clients with a selected chronic disease who have a kidney function test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Indigenous regular clients with a selected chronic disease who have a kidney function test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5e67591ca8486f">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ee8af75facf4241">
              <w:r>
                <w:rPr>
                  <w:rStyle w:val="Hyperlink"/>
                  <w:b/>
                </w:rPr>
                <w:t xml:space="preserve">Indigenous regular clients</w:t>
              </w:r>
            </w:hyperlink>
            <w:r>
              <w:rPr>
                <w:rStyle w:val="row-content-rich-text"/>
              </w:rPr>
              <w:t xml:space="preserve">, aged 15 and over, with a selected chronic disease who had a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f076416c724df2">
              <w:r>
                <w:rPr>
                  <w:rStyle w:val="Hyperlink"/>
                </w:rPr>
                <w:t xml:space="preserve">Indigenous-specific primary health care national key performance indicators December 2020</w:t>
              </w:r>
            </w:hyperlink>
          </w:p>
          <w:p>
            <w:pPr>
              <w:pStyle w:val="registration-status"/>
              <w:spacing w:before="0" w:after="0"/>
            </w:pPr>
            <w:hyperlink w:history="true" r:id="Rd932f227268548e2">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81d6a59f8dc42e1">
              <w:r>
                <w:rPr>
                  <w:rStyle w:val="Hyperlink"/>
                  <w:b/>
                </w:rPr>
                <w:t xml:space="preserve">Indigenous regular clients</w:t>
              </w:r>
            </w:hyperlink>
            <w:r>
              <w:rPr>
                <w:rStyle w:val="row-content-rich-text"/>
              </w:rPr>
              <w:t xml:space="preserve">, aged 15 and over, with type 2 diabetes who had an:</w:t>
            </w:r>
          </w:p>
          <w:p>
            <w:pPr>
              <w:pStyle w:val="ListParagraph"/>
              <w:numPr>
                <w:ilvl w:val="0"/>
                <w:numId w:val="2"/>
              </w:numPr>
            </w:pPr>
            <w:r>
              <w:rPr>
                <w:rStyle w:val="row-content-rich-text"/>
              </w:rPr>
              <w:t xml:space="preserve">estimated glomerular filtration rate (eGFR) recorded AND/OR</w:t>
            </w:r>
          </w:p>
          <w:p>
            <w:pPr>
              <w:pStyle w:val="ListParagraph"/>
              <w:numPr>
                <w:ilvl w:val="0"/>
                <w:numId w:val="2"/>
              </w:numPr>
            </w:pPr>
            <w:r>
              <w:rPr>
                <w:rStyle w:val="row-content-rich-text"/>
              </w:rPr>
              <w:t xml:space="preserve">albumin/creatinine ratio (ACR) or other microalbumin test result recorded</w:t>
            </w:r>
          </w:p>
          <w:p>
            <w:pPr>
              <w:spacing w:after="160"/>
            </w:pPr>
            <w:r>
              <w:rPr>
                <w:rStyle w:val="row-content-rich-text"/>
              </w:rPr>
              <w:t xml:space="preserve">within the previous 12 months.</w:t>
            </w:r>
          </w:p>
          <w:p>
            <w:pPr>
              <w:spacing w:after="160"/>
            </w:pPr>
            <w:r>
              <w:rPr>
                <w:rStyle w:val="row-content-rich-text"/>
              </w:rPr>
              <w:t xml:space="preserve">Count of Indigenous regular clients, aged 15 and over with cardiovascular disease (CVD) who had an eGFR recorded within the previous 12 months.</w:t>
            </w:r>
          </w:p>
          <w:p>
            <w:pPr>
              <w:spacing w:after="160"/>
            </w:pPr>
            <w:r>
              <w:rPr>
                <w:rStyle w:val="row-content-rich-text"/>
              </w:rPr>
              <w:t xml:space="preserve">Presented as a number.</w:t>
            </w:r>
          </w:p>
          <w:p>
            <w:pPr>
              <w:spacing w:after="160"/>
            </w:pPr>
            <w:r>
              <w:rPr>
                <w:rStyle w:val="row-content-rich-text"/>
              </w:rPr>
              <w:t xml:space="preserve">A client is recorded as having type 2 diabetes or CVD if on the clinical record the organisation has recorded a condition or condition code that the system considers to be type 2 diabetes or CVD.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AND/OR an ACR or other microalbumin test result recorded within the previous 12 months.</w:t>
            </w:r>
          </w:p>
          <w:p>
            <w:pPr/>
            <w:r>
              <w:rPr>
                <w:rStyle w:val="row-content-rich-text"/>
              </w:rPr>
              <w:t xml:space="preserve">Calculation B: Number of Indigenous regular clients aged 15 and over with CVD who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031f30733d4e87">
              <w:r>
                <w:rPr>
                  <w:rStyle w:val="Hyperlink"/>
                </w:rPr>
                <w:t xml:space="preserve">Person—diabetes mellitus status, code NN</w:t>
              </w:r>
            </w:hyperlink>
          </w:p>
          <w:p>
            <w:r>
              <w:rPr>
                <w:rStyle w:val="row-content"/>
                <w:b/>
              </w:rPr>
              <w:t xml:space="preserve">Data Source</w:t>
            </w:r>
          </w:p>
          <w:p>
            <w:hyperlink w:history="true" r:id="R91d3687e393041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494f323c654747">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1f59f5accae41dd">
              <w:r>
                <w:rPr>
                  <w:rStyle w:val="Hyperlink"/>
                </w:rPr>
                <w:t xml:space="preserve">Person—age, total years N[NN]</w:t>
              </w:r>
            </w:hyperlink>
          </w:p>
          <w:p>
            <w:r>
              <w:rPr>
                <w:rStyle w:val="row-content"/>
                <w:b/>
              </w:rPr>
              <w:t xml:space="preserve">Data Source</w:t>
            </w:r>
          </w:p>
          <w:p>
            <w:hyperlink w:history="true" r:id="R05c4349130014b4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be9a38db9c4240">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d43355a170b4461">
              <w:r>
                <w:rPr>
                  <w:rStyle w:val="Hyperlink"/>
                </w:rPr>
                <w:t xml:space="preserve">Person—estimated glomerular filtration rate (eGFR) recorded indicator, yes/no code N</w:t>
              </w:r>
            </w:hyperlink>
          </w:p>
          <w:p>
            <w:r>
              <w:rPr>
                <w:rStyle w:val="row-content"/>
                <w:b/>
              </w:rPr>
              <w:t xml:space="preserve">Data Source</w:t>
            </w:r>
          </w:p>
          <w:p>
            <w:hyperlink w:history="true" r:id="Re1b1c01a91b845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562ced3a5f433d">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160c5408ab8b48b4">
              <w:r>
                <w:rPr>
                  <w:rStyle w:val="Hyperlink"/>
                </w:rPr>
                <w:t xml:space="preserve">Person—microalbumin urine test result recorded indicator, yes/no code N</w:t>
              </w:r>
            </w:hyperlink>
          </w:p>
          <w:p>
            <w:r>
              <w:rPr>
                <w:rStyle w:val="row-content"/>
                <w:b/>
              </w:rPr>
              <w:t xml:space="preserve">Data Source</w:t>
            </w:r>
          </w:p>
          <w:p>
            <w:hyperlink w:history="true" r:id="Re18c2f712a074d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bafd0bd8eb4f6b">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0804c058dfdc458f">
              <w:r>
                <w:rPr>
                  <w:rStyle w:val="Hyperlink"/>
                </w:rPr>
                <w:t xml:space="preserve">Person—cardiovascular disease recorded indicator, yes/no code N</w:t>
              </w:r>
            </w:hyperlink>
          </w:p>
          <w:p>
            <w:r>
              <w:rPr>
                <w:rStyle w:val="row-content"/>
                <w:b/>
              </w:rPr>
              <w:t xml:space="preserve">Data Source</w:t>
            </w:r>
          </w:p>
          <w:p>
            <w:hyperlink w:history="true" r:id="Rb1fd6fca892d40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1bb7f7518a42c4">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8fa2935848f54f32">
              <w:r>
                <w:rPr>
                  <w:rStyle w:val="Hyperlink"/>
                </w:rPr>
                <w:t xml:space="preserve">Person—Indigenous status, code N</w:t>
              </w:r>
            </w:hyperlink>
          </w:p>
          <w:p>
            <w:r>
              <w:rPr>
                <w:rStyle w:val="row-content"/>
                <w:b/>
              </w:rPr>
              <w:t xml:space="preserve">Data Source</w:t>
            </w:r>
          </w:p>
          <w:p>
            <w:hyperlink w:history="true" r:id="Rb28a7152340c4f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76966a6813c4250">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953f9301b474fcc">
              <w:r>
                <w:rPr>
                  <w:rStyle w:val="Hyperlink"/>
                </w:rPr>
                <w:t xml:space="preserve">Person—regular client indicator, yes/no code N</w:t>
              </w:r>
            </w:hyperlink>
          </w:p>
          <w:p>
            <w:r>
              <w:rPr>
                <w:rStyle w:val="row-content"/>
                <w:b/>
              </w:rPr>
              <w:t xml:space="preserve">Data Source</w:t>
            </w:r>
          </w:p>
          <w:p>
            <w:hyperlink w:history="true" r:id="Ra0414b56d05444f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e0b794e7844ba0">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bcc0482c134346">
              <w:r>
                <w:rPr>
                  <w:rStyle w:val="Hyperlink"/>
                </w:rPr>
                <w:t xml:space="preserve">Person—age, total years N[NN]</w:t>
              </w:r>
            </w:hyperlink>
          </w:p>
          <w:p>
            <w:r>
              <w:rPr>
                <w:rStyle w:val="row-content"/>
                <w:b/>
              </w:rPr>
              <w:t xml:space="preserve">Data Source</w:t>
            </w:r>
          </w:p>
          <w:p>
            <w:hyperlink w:history="true" r:id="R7e242a8e6dfd4a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7ece2a7f47430b">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ac3e59d4a7f645d7">
              <w:r>
                <w:rPr>
                  <w:rStyle w:val="Hyperlink"/>
                </w:rPr>
                <w:t xml:space="preserve">Person—estimated glomerular filtration rate (eGFR) recorded indicator, yes/no code N</w:t>
              </w:r>
            </w:hyperlink>
          </w:p>
          <w:p>
            <w:r>
              <w:rPr>
                <w:rStyle w:val="row-content"/>
                <w:b/>
              </w:rPr>
              <w:t xml:space="preserve">Data Source</w:t>
            </w:r>
          </w:p>
          <w:p>
            <w:hyperlink w:history="true" r:id="R607fad22a03242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39d809cd96402d">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910894b7d2d341ba">
              <w:r>
                <w:rPr>
                  <w:rStyle w:val="Hyperlink"/>
                </w:rPr>
                <w:t xml:space="preserve">Person—microalbumin urine test result recorded indicator, yes/no code N</w:t>
              </w:r>
            </w:hyperlink>
          </w:p>
          <w:p>
            <w:r>
              <w:rPr>
                <w:rStyle w:val="row-content"/>
                <w:b/>
              </w:rPr>
              <w:t xml:space="preserve">Data Source</w:t>
            </w:r>
          </w:p>
          <w:p>
            <w:hyperlink w:history="true" r:id="Rff0082fa0e3d48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f0b25a29fc495e">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49bfe9a3770e4275">
              <w:r>
                <w:rPr>
                  <w:rStyle w:val="Hyperlink"/>
                </w:rPr>
                <w:t xml:space="preserve">Person—sex, code X</w:t>
              </w:r>
            </w:hyperlink>
          </w:p>
          <w:p>
            <w:r>
              <w:rPr>
                <w:rStyle w:val="row-content"/>
                <w:b/>
              </w:rPr>
              <w:t xml:space="preserve">Data Source</w:t>
            </w:r>
          </w:p>
          <w:p>
            <w:hyperlink w:history="true" r:id="Rfabe258ce467435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792df4549849a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ec6eab12c04e9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e08b36a4604f9a">
              <w:r>
                <w:rPr>
                  <w:rStyle w:val="Hyperlink"/>
                </w:rPr>
                <w:t xml:space="preserve">Indigenous primary health care: PI18a-Number of regular clients with a selected chronic disease who have had a kidney function test, June 2020</w:t>
              </w:r>
            </w:hyperlink>
          </w:p>
          <w:p>
            <w:pPr>
              <w:pStyle w:val="registration-status"/>
              <w:spacing w:before="0" w:after="0"/>
            </w:pPr>
            <w:hyperlink w:history="true" r:id="R6555f7fa547b48f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5f7e421c9ad45f3">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e0bce6492f2e4096">
              <w:r>
                <w:rPr>
                  <w:rStyle w:val="Hyperlink"/>
                </w:rPr>
                <w:t xml:space="preserve">Indigenous-specific primary health care: PI18a-Number of Indigenous regular clients with a selected chronic disease who have a kidney function test recorded, June 2021</w:t>
              </w:r>
            </w:hyperlink>
          </w:p>
          <w:p>
            <w:pPr>
              <w:pStyle w:val="registration-status"/>
              <w:spacing w:before="0" w:after="0"/>
            </w:pPr>
            <w:hyperlink w:history="true" r:id="Raa3adacbe34445d7">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6c79d024ce3d4f73">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26a97f7dc4c0467b">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e57a8802975041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1e6952884440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7a88029750410f" /><Relationship Type="http://schemas.openxmlformats.org/officeDocument/2006/relationships/header" Target="/word/header1.xml" Id="R9ccbef4814644a16" /><Relationship Type="http://schemas.openxmlformats.org/officeDocument/2006/relationships/settings" Target="/word/settings.xml" Id="R67cb3680a61349cc" /><Relationship Type="http://schemas.openxmlformats.org/officeDocument/2006/relationships/styles" Target="/word/styles.xml" Id="Rff3e71f2a4b6455e" /><Relationship Type="http://schemas.openxmlformats.org/officeDocument/2006/relationships/numbering" Target="/word/numbering.xml" Id="Ra79cdaf0cc774341" /><Relationship Type="http://schemas.openxmlformats.org/officeDocument/2006/relationships/hyperlink" Target="https://meteor.aihw.gov.au/RegistrationAuthority/6" TargetMode="External" Id="R515e67591ca8486f" /><Relationship Type="http://schemas.openxmlformats.org/officeDocument/2006/relationships/hyperlink" Target="https://meteor.aihw.gov.au/content/737993" TargetMode="External" Id="Reee8af75facf4241" /><Relationship Type="http://schemas.openxmlformats.org/officeDocument/2006/relationships/hyperlink" Target="https://meteor.aihw.gov.au/content/731839" TargetMode="External" Id="Rb9f076416c724df2" /><Relationship Type="http://schemas.openxmlformats.org/officeDocument/2006/relationships/hyperlink" Target="https://meteor.aihw.gov.au/RegistrationAuthority/6" TargetMode="External" Id="Rd932f227268548e2" /><Relationship Type="http://schemas.openxmlformats.org/officeDocument/2006/relationships/hyperlink" Target="https://meteor.aihw.gov.au/content/737993" TargetMode="External" Id="Re81d6a59f8dc42e1" /><Relationship Type="http://schemas.openxmlformats.org/officeDocument/2006/relationships/hyperlink" Target="https://meteor.aihw.gov.au/content/270194" TargetMode="External" Id="Rc7031f30733d4e87" /><Relationship Type="http://schemas.openxmlformats.org/officeDocument/2006/relationships/hyperlink" Target="https://meteor.aihw.gov.au/content/737914" TargetMode="External" Id="R91d3687e39304122" /><Relationship Type="http://schemas.openxmlformats.org/officeDocument/2006/relationships/hyperlink" Target="https://meteor.aihw.gov.au/content/738532" TargetMode="External" Id="R55494f323c654747" /><Relationship Type="http://schemas.openxmlformats.org/officeDocument/2006/relationships/hyperlink" Target="https://meteor.aihw.gov.au/content/303794" TargetMode="External" Id="Rb1f59f5accae41dd" /><Relationship Type="http://schemas.openxmlformats.org/officeDocument/2006/relationships/hyperlink" Target="https://meteor.aihw.gov.au/content/737914" TargetMode="External" Id="R05c4349130014b49" /><Relationship Type="http://schemas.openxmlformats.org/officeDocument/2006/relationships/hyperlink" Target="https://meteor.aihw.gov.au/content/738532" TargetMode="External" Id="Rdfbe9a38db9c4240" /><Relationship Type="http://schemas.openxmlformats.org/officeDocument/2006/relationships/hyperlink" Target="https://meteor.aihw.gov.au/content/464961" TargetMode="External" Id="R8d43355a170b4461" /><Relationship Type="http://schemas.openxmlformats.org/officeDocument/2006/relationships/hyperlink" Target="https://meteor.aihw.gov.au/content/737914" TargetMode="External" Id="Re1b1c01a91b84542" /><Relationship Type="http://schemas.openxmlformats.org/officeDocument/2006/relationships/hyperlink" Target="https://meteor.aihw.gov.au/content/738532" TargetMode="External" Id="R72562ced3a5f433d" /><Relationship Type="http://schemas.openxmlformats.org/officeDocument/2006/relationships/hyperlink" Target="https://meteor.aihw.gov.au/content/464970" TargetMode="External" Id="R160c5408ab8b48b4" /><Relationship Type="http://schemas.openxmlformats.org/officeDocument/2006/relationships/hyperlink" Target="https://meteor.aihw.gov.au/content/737914" TargetMode="External" Id="Re18c2f712a074d85" /><Relationship Type="http://schemas.openxmlformats.org/officeDocument/2006/relationships/hyperlink" Target="https://meteor.aihw.gov.au/content/738532" TargetMode="External" Id="R5abafd0bd8eb4f6b" /><Relationship Type="http://schemas.openxmlformats.org/officeDocument/2006/relationships/hyperlink" Target="https://meteor.aihw.gov.au/content/465948" TargetMode="External" Id="R0804c058dfdc458f" /><Relationship Type="http://schemas.openxmlformats.org/officeDocument/2006/relationships/hyperlink" Target="https://meteor.aihw.gov.au/content/737914" TargetMode="External" Id="Rb1fd6fca892d4066" /><Relationship Type="http://schemas.openxmlformats.org/officeDocument/2006/relationships/hyperlink" Target="https://meteor.aihw.gov.au/content/738532" TargetMode="External" Id="R211bb7f7518a42c4" /><Relationship Type="http://schemas.openxmlformats.org/officeDocument/2006/relationships/hyperlink" Target="https://meteor.aihw.gov.au/content/602543" TargetMode="External" Id="R8fa2935848f54f32" /><Relationship Type="http://schemas.openxmlformats.org/officeDocument/2006/relationships/hyperlink" Target="https://meteor.aihw.gov.au/content/737914" TargetMode="External" Id="Rb28a7152340c4f5e" /><Relationship Type="http://schemas.openxmlformats.org/officeDocument/2006/relationships/hyperlink" Target="https://meteor.aihw.gov.au/content/738532" TargetMode="External" Id="R076966a6813c4250" /><Relationship Type="http://schemas.openxmlformats.org/officeDocument/2006/relationships/hyperlink" Target="https://meteor.aihw.gov.au/content/686291" TargetMode="External" Id="Re953f9301b474fcc" /><Relationship Type="http://schemas.openxmlformats.org/officeDocument/2006/relationships/hyperlink" Target="https://meteor.aihw.gov.au/content/737914" TargetMode="External" Id="Ra0414b56d05444f8" /><Relationship Type="http://schemas.openxmlformats.org/officeDocument/2006/relationships/hyperlink" Target="https://meteor.aihw.gov.au/content/738532" TargetMode="External" Id="Race0b794e7844ba0" /><Relationship Type="http://schemas.openxmlformats.org/officeDocument/2006/relationships/hyperlink" Target="https://meteor.aihw.gov.au/content/303794" TargetMode="External" Id="Rb7bcc0482c134346" /><Relationship Type="http://schemas.openxmlformats.org/officeDocument/2006/relationships/hyperlink" Target="https://meteor.aihw.gov.au/content/737914" TargetMode="External" Id="R7e242a8e6dfd4af9" /><Relationship Type="http://schemas.openxmlformats.org/officeDocument/2006/relationships/hyperlink" Target="https://meteor.aihw.gov.au/content/738532" TargetMode="External" Id="R1d7ece2a7f47430b" /><Relationship Type="http://schemas.openxmlformats.org/officeDocument/2006/relationships/hyperlink" Target="https://meteor.aihw.gov.au/content/464961" TargetMode="External" Id="Rac3e59d4a7f645d7" /><Relationship Type="http://schemas.openxmlformats.org/officeDocument/2006/relationships/hyperlink" Target="https://meteor.aihw.gov.au/content/737914" TargetMode="External" Id="R607fad22a032426a" /><Relationship Type="http://schemas.openxmlformats.org/officeDocument/2006/relationships/hyperlink" Target="https://meteor.aihw.gov.au/content/738532" TargetMode="External" Id="R5239d809cd96402d" /><Relationship Type="http://schemas.openxmlformats.org/officeDocument/2006/relationships/hyperlink" Target="https://meteor.aihw.gov.au/content/464970" TargetMode="External" Id="R910894b7d2d341ba" /><Relationship Type="http://schemas.openxmlformats.org/officeDocument/2006/relationships/hyperlink" Target="https://meteor.aihw.gov.au/content/737914" TargetMode="External" Id="Rff0082fa0e3d48af" /><Relationship Type="http://schemas.openxmlformats.org/officeDocument/2006/relationships/hyperlink" Target="https://meteor.aihw.gov.au/content/738532" TargetMode="External" Id="R6ff0b25a29fc495e" /><Relationship Type="http://schemas.openxmlformats.org/officeDocument/2006/relationships/hyperlink" Target="https://meteor.aihw.gov.au/content/635126" TargetMode="External" Id="R49bfe9a3770e4275" /><Relationship Type="http://schemas.openxmlformats.org/officeDocument/2006/relationships/hyperlink" Target="https://meteor.aihw.gov.au/content/737914" TargetMode="External" Id="Rfabe258ce467435a" /><Relationship Type="http://schemas.openxmlformats.org/officeDocument/2006/relationships/hyperlink" Target="https://meteor.aihw.gov.au/content/738532" TargetMode="External" Id="Rb0792df4549849ae" /><Relationship Type="http://schemas.openxmlformats.org/officeDocument/2006/relationships/hyperlink" Target="https://meteor.aihw.gov.au/content/737914" TargetMode="External" Id="R2eec6eab12c04e9f" /><Relationship Type="http://schemas.openxmlformats.org/officeDocument/2006/relationships/hyperlink" Target="https://meteor.aihw.gov.au/content/717338" TargetMode="External" Id="Rd8e08b36a4604f9a" /><Relationship Type="http://schemas.openxmlformats.org/officeDocument/2006/relationships/hyperlink" Target="https://meteor.aihw.gov.au/RegistrationAuthority/12" TargetMode="External" Id="R6555f7fa547b48ff" /><Relationship Type="http://schemas.openxmlformats.org/officeDocument/2006/relationships/hyperlink" Target="https://meteor.aihw.gov.au/RegistrationAuthority/6" TargetMode="External" Id="Rb5f7e421c9ad45f3" /><Relationship Type="http://schemas.openxmlformats.org/officeDocument/2006/relationships/hyperlink" Target="https://meteor.aihw.gov.au/content/747504" TargetMode="External" Id="Re0bce6492f2e4096" /><Relationship Type="http://schemas.openxmlformats.org/officeDocument/2006/relationships/hyperlink" Target="https://meteor.aihw.gov.au/RegistrationAuthority/6" TargetMode="External" Id="Raa3adacbe34445d7" /><Relationship Type="http://schemas.openxmlformats.org/officeDocument/2006/relationships/hyperlink" Target="https://meteor.aihw.gov.au/content/739438" TargetMode="External" Id="R6c79d024ce3d4f73" /><Relationship Type="http://schemas.openxmlformats.org/officeDocument/2006/relationships/hyperlink" Target="https://meteor.aihw.gov.au/RegistrationAuthority/6" TargetMode="External" Id="R26a97f7dc4c0467b" /></Relationships>
</file>

<file path=word/_rels/header1.xml.rels>&#65279;<?xml version="1.0" encoding="utf-8"?><Relationships xmlns="http://schemas.openxmlformats.org/package/2006/relationships"><Relationship Type="http://schemas.openxmlformats.org/officeDocument/2006/relationships/image" Target="/media/image.png" Id="Rb31e695288444050" /></Relationships>
</file>