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d29927fbed74bc1"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PI10a-Number of Indigenous regular clients who have a smoking status result within specified categories, December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PI10a-Number of Indigenous regular clients who have a smoking status result within specified categories,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PI10a-Number of Indigenous regular clients who have a smoking status result within specified categories,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739370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dfc14442654836">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278ba4a44e9e4bdf">
              <w:r>
                <w:rPr>
                  <w:rStyle w:val="Hyperlink"/>
                  <w:b/>
                </w:rPr>
                <w:t xml:space="preserve">Indigenous regular clients</w:t>
              </w:r>
            </w:hyperlink>
            <w:r>
              <w:rPr>
                <w:rStyle w:val="row-content-rich-text"/>
              </w:rPr>
              <w:t xml:space="preserve"> aged 15 and over whose smoking status has been recorded within the previous 24 months as one of the following:</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health-care organisations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5372a084c3d4d4b">
              <w:r>
                <w:rPr>
                  <w:rStyle w:val="Hyperlink"/>
                </w:rPr>
                <w:t xml:space="preserve">Indigenous-specific primary health care national key performance indicators December 2020</w:t>
              </w:r>
            </w:hyperlink>
          </w:p>
          <w:p>
            <w:pPr>
              <w:spacing w:before="0" w:after="0"/>
            </w:pPr>
            <w:r>
              <w:rPr>
                <w:rStyle w:val="row-content"/>
                <w:color w:val="244061"/>
              </w:rPr>
              <w:t xml:space="preserve">       </w:t>
            </w:r>
            <w:hyperlink w:history="true" r:id="R1bb81fac71d54db5">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2a82a7d4c5f04e77">
              <w:r>
                <w:rPr>
                  <w:rStyle w:val="Hyperlink"/>
                  <w:b/>
                </w:rPr>
                <w:t xml:space="preserve">Indigenous regular clients</w:t>
              </w:r>
            </w:hyperlink>
            <w:r>
              <w:rPr>
                <w:rStyle w:val="row-content-rich-text"/>
              </w:rPr>
              <w:t xml:space="preserve"> aged 15 and over whose smoking status has been recorded within the previous 24 months as one of the following:</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Presented as a number.</w:t>
            </w:r>
          </w:p>
          <w:p>
            <w:pPr>
              <w:spacing w:after="160"/>
            </w:pPr>
            <w:r>
              <w:rPr>
                <w:rStyle w:val="row-content-rich-text"/>
              </w:rPr>
              <w:t xml:space="preserve">Operationalisation of smoking status:</w:t>
            </w:r>
          </w:p>
          <w:p>
            <w:pPr>
              <w:spacing w:after="160"/>
            </w:pPr>
            <w:r>
              <w:rPr>
                <w:rStyle w:val="row-content-rich-text"/>
              </w:rPr>
              <w:t xml:space="preserve">Where an Indigenous regular client’s tobacco smoking status does not have an assessment date assigned within the Clinical Information System (CIS), smoking status as recorded in the CIS should be treated as current (i.e. as having been updated within the previous 24 months).</w:t>
            </w:r>
          </w:p>
          <w:p>
            <w:pPr/>
            <w:r>
              <w:rPr>
                <w:rStyle w:val="row-content-rich-text"/>
              </w:rPr>
              <w:t xml:space="preserve">Calculated separately for each smoking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15 and over whose smoking status has been recorded as 'current smoker' within the previous 24 months.</w:t>
            </w:r>
          </w:p>
          <w:p>
            <w:pPr>
              <w:spacing w:after="160"/>
            </w:pPr>
            <w:r>
              <w:rPr>
                <w:rStyle w:val="row-content-rich-text"/>
              </w:rPr>
              <w:t xml:space="preserve">Calculation B: Number of Indigenous regular clients aged 15 and over whose smoking status has been recorded as 'ex-smoker' within the previous 24 months.</w:t>
            </w:r>
          </w:p>
          <w:p>
            <w:pPr/>
            <w:r>
              <w:rPr>
                <w:rStyle w:val="row-content-rich-text"/>
              </w:rPr>
              <w:t xml:space="preserve">Calculation C: Number of Indigenous regular clients aged 15 and over whose smoking status has been recorded as 'never smoked'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dde1ec7b6c74df7">
              <w:r>
                <w:rPr>
                  <w:rStyle w:val="Hyperlink"/>
                </w:rPr>
                <w:t xml:space="preserve">Person—tobacco smoking status, code N</w:t>
              </w:r>
            </w:hyperlink>
          </w:p>
          <w:p>
            <w:r>
              <w:rPr>
                <w:rStyle w:val="row-content"/>
                <w:b/>
              </w:rPr>
              <w:t xml:space="preserve">Data Source</w:t>
            </w:r>
          </w:p>
          <w:p>
            <w:hyperlink w:history="true" r:id="Rcdfcbb900b5c4c9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23f4ddb843e49bd">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5fe0c09c27af4103">
              <w:r>
                <w:rPr>
                  <w:rStyle w:val="Hyperlink"/>
                </w:rPr>
                <w:t xml:space="preserve">Person—age, total years N[NN]</w:t>
              </w:r>
            </w:hyperlink>
          </w:p>
          <w:p>
            <w:r>
              <w:rPr>
                <w:rStyle w:val="row-content"/>
                <w:b/>
              </w:rPr>
              <w:t xml:space="preserve">Data Source</w:t>
            </w:r>
          </w:p>
          <w:p>
            <w:hyperlink w:history="true" r:id="R9c9838067283428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3706151cba04c56">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fdb9b433f9ee41a2">
              <w:r>
                <w:rPr>
                  <w:rStyle w:val="Hyperlink"/>
                </w:rPr>
                <w:t xml:space="preserve">Person—Indigenous status, code N</w:t>
              </w:r>
            </w:hyperlink>
          </w:p>
          <w:p>
            <w:r>
              <w:rPr>
                <w:rStyle w:val="row-content"/>
                <w:b/>
              </w:rPr>
              <w:t xml:space="preserve">Data Source</w:t>
            </w:r>
          </w:p>
          <w:p>
            <w:hyperlink w:history="true" r:id="Rc69f31235929404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8c58d1b1cc84ed0">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c635328167244bc5">
              <w:r>
                <w:rPr>
                  <w:rStyle w:val="Hyperlink"/>
                </w:rPr>
                <w:t xml:space="preserve">Person—regular client indicator, yes/no code N</w:t>
              </w:r>
            </w:hyperlink>
          </w:p>
          <w:p>
            <w:r>
              <w:rPr>
                <w:rStyle w:val="row-content"/>
                <w:b/>
              </w:rPr>
              <w:t xml:space="preserve">Data Source</w:t>
            </w:r>
          </w:p>
          <w:p>
            <w:hyperlink w:history="true" r:id="R02c6f93ac77544e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c82ea03c8fd4bab">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e77ccf937a94eea">
              <w:r>
                <w:rPr>
                  <w:rStyle w:val="Hyperlink"/>
                </w:rPr>
                <w:t xml:space="preserve">Person—age, total years N[NN]</w:t>
              </w:r>
            </w:hyperlink>
          </w:p>
          <w:p>
            <w:r>
              <w:rPr>
                <w:rStyle w:val="row-content"/>
                <w:b/>
              </w:rPr>
              <w:t xml:space="preserve">Data Source</w:t>
            </w:r>
          </w:p>
          <w:p>
            <w:hyperlink w:history="true" r:id="Rb5d7c1d53e0c4d7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f6118a3bc2c4e06">
              <w:r>
                <w:rPr>
                  <w:rStyle w:val="Hyperlink"/>
                </w:rPr>
                <w:t xml:space="preserve">Indigenous-specific primary health care NBEDS December 2020</w:t>
              </w:r>
            </w:hyperlink>
          </w:p>
          <w:p>
            <w:r>
              <w:rPr>
                <w:rStyle w:val="row-content"/>
                <w:b/>
                <w:color w:val="000000"/>
              </w:rPr>
              <w:t xml:space="preserve">Data Element / Data Set</w:t>
            </w:r>
          </w:p>
          <w:p>
            <w:hyperlink w:history="true" r:id="R902c577065bd42b0">
              <w:r>
                <w:rPr>
                  <w:rStyle w:val="Hyperlink"/>
                </w:rPr>
                <w:t xml:space="preserve">Person—sex, code X</w:t>
              </w:r>
            </w:hyperlink>
          </w:p>
          <w:p>
            <w:r>
              <w:rPr>
                <w:rStyle w:val="row-content"/>
                <w:b/>
              </w:rPr>
              <w:t xml:space="preserve">Data Source</w:t>
            </w:r>
          </w:p>
          <w:p>
            <w:hyperlink w:history="true" r:id="R75ccfae0c2d148d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a3f48ca99904c82">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3506e04a91945d8">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3c7d0471cc04f06">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78d4ec0ed64383">
              <w:r>
                <w:rPr>
                  <w:rStyle w:val="Hyperlink"/>
                </w:rPr>
                <w:t xml:space="preserve">Indigenous primary health care: PI10a-Number of regular clients with a smoking status result, June 2020</w:t>
              </w:r>
            </w:hyperlink>
          </w:p>
          <w:p>
            <w:pPr>
              <w:spacing w:before="0" w:after="0"/>
            </w:pPr>
            <w:r>
              <w:rPr>
                <w:rStyle w:val="row-content"/>
                <w:color w:val="244061"/>
              </w:rPr>
              <w:t xml:space="preserve">       </w:t>
            </w:r>
            <w:hyperlink w:history="true" r:id="R32f8159f52c44b6b">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335eef980def44b2">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a2036b5f4e5f4b19">
              <w:r>
                <w:rPr>
                  <w:rStyle w:val="Hyperlink"/>
                </w:rPr>
                <w:t xml:space="preserve">Indigenous-specific primary health care: PI10a-Number of Indigenous regular clients who have a smoking status result within a specified category, June 2021</w:t>
              </w:r>
            </w:hyperlink>
          </w:p>
          <w:p>
            <w:pPr>
              <w:spacing w:before="0" w:after="0"/>
            </w:pPr>
            <w:r>
              <w:rPr>
                <w:rStyle w:val="row-content"/>
                <w:color w:val="244061"/>
              </w:rPr>
              <w:t xml:space="preserve">       </w:t>
            </w:r>
            <w:hyperlink w:history="true" r:id="R2be0ab8d76284030">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adbb9c55660b4e22">
              <w:r>
                <w:rPr>
                  <w:rStyle w:val="Hyperlink"/>
                </w:rPr>
                <w:t xml:space="preserve">Indigenous-specific primary health care: PI10b-Proportion of Indigenous regular clients who have a smoking status result within specified categories, December 2020</w:t>
              </w:r>
            </w:hyperlink>
          </w:p>
          <w:p>
            <w:pPr>
              <w:spacing w:before="0" w:after="0"/>
            </w:pPr>
            <w:r>
              <w:rPr>
                <w:rStyle w:val="row-content"/>
                <w:color w:val="244061"/>
              </w:rPr>
              <w:t xml:space="preserve">       </w:t>
            </w:r>
            <w:hyperlink w:history="true" r:id="R6764e81bf55c4e8d">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fc9a8b016cee42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739370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ad075b7dcc4a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9a8b016cee4265" /><Relationship Type="http://schemas.openxmlformats.org/officeDocument/2006/relationships/header" Target="/word/header1.xml" Id="R43e181602b0b4b26" /><Relationship Type="http://schemas.openxmlformats.org/officeDocument/2006/relationships/settings" Target="/word/settings.xml" Id="R0dda1432c28a493b" /><Relationship Type="http://schemas.openxmlformats.org/officeDocument/2006/relationships/styles" Target="/word/styles.xml" Id="R1b9761c3bf1442c8" /><Relationship Type="http://schemas.openxmlformats.org/officeDocument/2006/relationships/hyperlink" Target="https://meteor.aihw.gov.au/RegistrationAuthority/6" TargetMode="External" Id="R38dfc14442654836" /><Relationship Type="http://schemas.openxmlformats.org/officeDocument/2006/relationships/hyperlink" Target="https://meteor.aihw.gov.au/content/737993" TargetMode="External" Id="R278ba4a44e9e4bdf" /><Relationship Type="http://schemas.openxmlformats.org/officeDocument/2006/relationships/numbering" Target="/word/numbering.xml" Id="R122db8bf4c214df7" /><Relationship Type="http://schemas.openxmlformats.org/officeDocument/2006/relationships/hyperlink" Target="https://meteor.aihw.gov.au/content/731839" TargetMode="External" Id="Rc5372a084c3d4d4b" /><Relationship Type="http://schemas.openxmlformats.org/officeDocument/2006/relationships/hyperlink" Target="https://meteor.aihw.gov.au/RegistrationAuthority/6" TargetMode="External" Id="R1bb81fac71d54db5" /><Relationship Type="http://schemas.openxmlformats.org/officeDocument/2006/relationships/hyperlink" Target="https://meteor.aihw.gov.au/content/737993" TargetMode="External" Id="R2a82a7d4c5f04e77" /><Relationship Type="http://schemas.openxmlformats.org/officeDocument/2006/relationships/hyperlink" Target="https://meteor.aihw.gov.au/content/270311" TargetMode="External" Id="R0dde1ec7b6c74df7" /><Relationship Type="http://schemas.openxmlformats.org/officeDocument/2006/relationships/hyperlink" Target="https://meteor.aihw.gov.au/content/737914" TargetMode="External" Id="Rcdfcbb900b5c4c90" /><Relationship Type="http://schemas.openxmlformats.org/officeDocument/2006/relationships/hyperlink" Target="https://meteor.aihw.gov.au/content/738532" TargetMode="External" Id="R923f4ddb843e49bd" /><Relationship Type="http://schemas.openxmlformats.org/officeDocument/2006/relationships/hyperlink" Target="https://meteor.aihw.gov.au/content/303794" TargetMode="External" Id="R5fe0c09c27af4103" /><Relationship Type="http://schemas.openxmlformats.org/officeDocument/2006/relationships/hyperlink" Target="https://meteor.aihw.gov.au/content/737914" TargetMode="External" Id="R9c9838067283428b" /><Relationship Type="http://schemas.openxmlformats.org/officeDocument/2006/relationships/hyperlink" Target="https://meteor.aihw.gov.au/content/738532" TargetMode="External" Id="R33706151cba04c56" /><Relationship Type="http://schemas.openxmlformats.org/officeDocument/2006/relationships/hyperlink" Target="https://meteor.aihw.gov.au/content/602543" TargetMode="External" Id="Rfdb9b433f9ee41a2" /><Relationship Type="http://schemas.openxmlformats.org/officeDocument/2006/relationships/hyperlink" Target="https://meteor.aihw.gov.au/content/737914" TargetMode="External" Id="Rc69f312359294044" /><Relationship Type="http://schemas.openxmlformats.org/officeDocument/2006/relationships/hyperlink" Target="https://meteor.aihw.gov.au/content/738532" TargetMode="External" Id="R48c58d1b1cc84ed0" /><Relationship Type="http://schemas.openxmlformats.org/officeDocument/2006/relationships/hyperlink" Target="https://meteor.aihw.gov.au/content/686291" TargetMode="External" Id="Rc635328167244bc5" /><Relationship Type="http://schemas.openxmlformats.org/officeDocument/2006/relationships/hyperlink" Target="https://meteor.aihw.gov.au/content/737914" TargetMode="External" Id="R02c6f93ac77544e1" /><Relationship Type="http://schemas.openxmlformats.org/officeDocument/2006/relationships/hyperlink" Target="https://meteor.aihw.gov.au/content/738532" TargetMode="External" Id="R2c82ea03c8fd4bab" /><Relationship Type="http://schemas.openxmlformats.org/officeDocument/2006/relationships/hyperlink" Target="https://meteor.aihw.gov.au/content/303794" TargetMode="External" Id="R0e77ccf937a94eea" /><Relationship Type="http://schemas.openxmlformats.org/officeDocument/2006/relationships/hyperlink" Target="https://meteor.aihw.gov.au/content/737914" TargetMode="External" Id="Rb5d7c1d53e0c4d71" /><Relationship Type="http://schemas.openxmlformats.org/officeDocument/2006/relationships/hyperlink" Target="https://meteor.aihw.gov.au/content/738532" TargetMode="External" Id="R8f6118a3bc2c4e06" /><Relationship Type="http://schemas.openxmlformats.org/officeDocument/2006/relationships/hyperlink" Target="https://meteor.aihw.gov.au/content/635126" TargetMode="External" Id="R902c577065bd42b0" /><Relationship Type="http://schemas.openxmlformats.org/officeDocument/2006/relationships/hyperlink" Target="https://meteor.aihw.gov.au/content/737914" TargetMode="External" Id="R75ccfae0c2d148da" /><Relationship Type="http://schemas.openxmlformats.org/officeDocument/2006/relationships/hyperlink" Target="https://meteor.aihw.gov.au/content/738532" TargetMode="External" Id="Rba3f48ca99904c82" /><Relationship Type="http://schemas.openxmlformats.org/officeDocument/2006/relationships/hyperlink" Target="https://meteor.aihw.gov.au/content/410676" TargetMode="External" Id="Ra3506e04a91945d8" /><Relationship Type="http://schemas.openxmlformats.org/officeDocument/2006/relationships/hyperlink" Target="https://meteor.aihw.gov.au/content/737914" TargetMode="External" Id="R03c7d0471cc04f06" /><Relationship Type="http://schemas.openxmlformats.org/officeDocument/2006/relationships/hyperlink" Target="https://meteor.aihw.gov.au/content/717304" TargetMode="External" Id="Rab78d4ec0ed64383" /><Relationship Type="http://schemas.openxmlformats.org/officeDocument/2006/relationships/hyperlink" Target="https://meteor.aihw.gov.au/RegistrationAuthority/12" TargetMode="External" Id="R32f8159f52c44b6b" /><Relationship Type="http://schemas.openxmlformats.org/officeDocument/2006/relationships/hyperlink" Target="https://meteor.aihw.gov.au/RegistrationAuthority/6" TargetMode="External" Id="R335eef980def44b2" /><Relationship Type="http://schemas.openxmlformats.org/officeDocument/2006/relationships/hyperlink" Target="https://meteor.aihw.gov.au/content/747576" TargetMode="External" Id="Ra2036b5f4e5f4b19" /><Relationship Type="http://schemas.openxmlformats.org/officeDocument/2006/relationships/hyperlink" Target="https://meteor.aihw.gov.au/RegistrationAuthority/6" TargetMode="External" Id="R2be0ab8d76284030" /><Relationship Type="http://schemas.openxmlformats.org/officeDocument/2006/relationships/hyperlink" Target="https://meteor.aihw.gov.au/content/739372" TargetMode="External" Id="Radbb9c55660b4e22" /><Relationship Type="http://schemas.openxmlformats.org/officeDocument/2006/relationships/hyperlink" Target="https://meteor.aihw.gov.au/RegistrationAuthority/6" TargetMode="External" Id="R6764e81bf55c4e8d" /></Relationships>
</file>

<file path=word/_rels/header1.xml.rels>&#65279;<?xml version="1.0" encoding="utf-8"?><Relationships xmlns="http://schemas.openxmlformats.org/package/2006/relationships"><Relationship Type="http://schemas.openxmlformats.org/officeDocument/2006/relationships/image" Target="/media/image.png" Id="Rb1ad075b7dcc4ad3" /></Relationships>
</file>