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377f4ea40747ce" /></Relationships>
</file>

<file path=word/document.xml><?xml version="1.0" encoding="utf-8"?>
<w:document xmlns:r="http://schemas.openxmlformats.org/officeDocument/2006/relationships" xmlns:w="http://schemas.openxmlformats.org/wordprocessingml/2006/main">
  <w:body>
    <w:p>
      <w:pPr>
        <w:pStyle w:val="Title"/>
      </w:pPr>
      <w:r>
        <w:t>Person—assessment of overall functionality, 4-point difficulty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Person—assessment of overall functionality, 4-point difficulty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of overall functioning 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05a383bd741bd">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evaluation of a person's overall capability to operate in a proper or particular way,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4b4985d3334edc">
              <w:r>
                <w:rPr>
                  <w:rStyle w:val="Hyperlink"/>
                </w:rPr>
                <w:t xml:space="preserve">Person—assessment of overall functionality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21a38161e54461">
              <w:r>
                <w:rPr>
                  <w:rStyle w:val="Hyperlink"/>
                </w:rPr>
                <w:t xml:space="preserve">4-point difficulty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difficulties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minor difficulties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 definite difficulties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Yes - severe difficulties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 (insufficient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Assessments of functioning can include ratings on the following categories:</w:t>
            </w:r>
          </w:p>
          <w:p>
            <w:pPr>
              <w:pStyle w:val="ListParagraph"/>
              <w:numPr>
                <w:ilvl w:val="0"/>
                <w:numId w:val="2"/>
              </w:numPr>
            </w:pPr>
            <w:r>
              <w:rPr>
                <w:rStyle w:val="row-content-rich-text"/>
              </w:rPr>
              <w:t xml:space="preserve">difficulties with emotions,</w:t>
            </w:r>
          </w:p>
          <w:p>
            <w:pPr>
              <w:pStyle w:val="ListParagraph"/>
              <w:numPr>
                <w:ilvl w:val="0"/>
                <w:numId w:val="2"/>
              </w:numPr>
            </w:pPr>
            <w:r>
              <w:rPr>
                <w:rStyle w:val="row-content-rich-text"/>
              </w:rPr>
              <w:t xml:space="preserve">difficulties with concentration,</w:t>
            </w:r>
          </w:p>
          <w:p>
            <w:pPr>
              <w:pStyle w:val="ListParagraph"/>
              <w:numPr>
                <w:ilvl w:val="0"/>
                <w:numId w:val="2"/>
              </w:numPr>
            </w:pPr>
            <w:r>
              <w:rPr>
                <w:rStyle w:val="row-content-rich-text"/>
              </w:rPr>
              <w:t xml:space="preserve">difficulties with behaviour, </w:t>
            </w:r>
          </w:p>
          <w:p>
            <w:pPr>
              <w:pStyle w:val="ListParagraph"/>
              <w:numPr>
                <w:ilvl w:val="0"/>
                <w:numId w:val="2"/>
              </w:numPr>
            </w:pPr>
            <w:r>
              <w:rPr>
                <w:rStyle w:val="row-content-rich-text"/>
              </w:rPr>
              <w:t xml:space="preserve">difficulties with being able to get along with other people.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cbc8ef04354cf6">
              <w:r>
                <w:rPr>
                  <w:rStyle w:val="Hyperlink"/>
                </w:rPr>
                <w:t xml:space="preserve">Strengths and Difficulties Questionnaire cluster</w:t>
              </w:r>
            </w:hyperlink>
          </w:p>
          <w:p>
            <w:pPr>
              <w:pStyle w:val="registration-status"/>
              <w:spacing w:before="0" w:after="0"/>
            </w:pPr>
            <w:hyperlink w:history="true" r:id="R7c0d24d53ac5479d">
              <w:r>
                <w:rPr>
                  <w:rStyle w:val="Hyperlink"/>
                  <w:color w:val="244061"/>
                </w:rPr>
                <w:t xml:space="preserve">Health</w:t>
              </w:r>
            </w:hyperlink>
            <w:r>
              <w:rPr>
                <w:rStyle w:val="row-content"/>
                <w:color w:val="244061"/>
              </w:rPr>
              <w:t xml:space="preserve">, Standard 09/12/2022</w:t>
            </w:r>
          </w:p>
          <w:p>
            <w:r>
              <w:rPr>
                <w:rStyle w:val="row-content"/>
                <w:b/>
                <w:i/>
              </w:rPr>
              <w:t xml:space="preserve">Conditional obligation: </w:t>
            </w:r>
          </w:p>
          <w:p>
            <w:r>
              <w:rPr>
                <w:rStyle w:val="row-content"/>
              </w:rPr>
              <w:t xml:space="preserve">If CODE 0 "no difficulties" is entered, please further complete </w:t>
            </w:r>
            <w:hyperlink w:history="true" r:id="R7bfaf1ace123433a">
              <w:r>
                <w:rPr>
                  <w:rStyle w:val="Hyperlink"/>
                </w:rPr>
                <w:t xml:space="preserve">Person—period of difficulties experienced, time scale code N</w:t>
              </w:r>
            </w:hyperlink>
            <w:r>
              <w:rPr>
                <w:rStyle w:val="row-content"/>
              </w:rPr>
              <w:t xml:space="preserve"> with CODE 8 "not applicable"; if CODES 1-3 are entered use permissible values provided.</w:t>
            </w:r>
          </w:p>
          <w:p>
            <w:r>
              <w:rPr>
                <w:rStyle w:val="row-content"/>
              </w:rPr>
              <w:t xml:space="preserve">If CODE 0 "no difficulties" is entered, please further complete </w:t>
            </w:r>
            <w:hyperlink w:history="true" r:id="R7385a1391c594847">
              <w:r>
                <w:rPr>
                  <w:rStyle w:val="Hyperlink"/>
                </w:rPr>
                <w:t xml:space="preserve">Person—rating of difficulties experienced, 4 point magnitude scale code N</w:t>
              </w:r>
            </w:hyperlink>
            <w:r>
              <w:rPr>
                <w:rStyle w:val="row-content"/>
              </w:rPr>
              <w:t xml:space="preserve"> with CODE 8 "not applicable"; if codes 1-3 are entered use permissible values provided.</w:t>
            </w:r>
          </w:p>
          <w:p>
            <w:r>
              <w:br/>
            </w:r>
            <w:r>
              <w:rPr>
                <w:rStyle w:val="row-content"/>
                <w:b/>
                <w:i/>
              </w:rPr>
              <w:t xml:space="preserve">DSS specific information: </w:t>
            </w:r>
          </w:p>
          <w:p>
            <w:r>
              <w:rPr>
                <w:rStyle w:val="row-content"/>
              </w:rPr>
              <w:t xml:space="preserve">This data element is collected 1 time, and collects data for mental health assessment, evaluation or screening of persons 4-17 years old.</w:t>
            </w:r>
          </w:p>
          <w:p>
            <w:r>
              <w:rPr>
                <w:rStyle w:val="row-content"/>
              </w:rPr>
              <w:t xml:space="preserve">This data element represents question 26 on the Strengths and Difficulties Questionnaire (SDQ) survey, which asks:</w:t>
            </w:r>
          </w:p>
          <w:p>
            <w:r>
              <w:rPr>
                <w:rStyle w:val="row-content"/>
              </w:rPr>
              <w:t xml:space="preserve">26. Overall, do you think that the individual has difficulties in any of the following areas: emotions, concentration, behaviour or being able to get along with other people?</w:t>
            </w:r>
          </w:p>
          <w:p>
            <w:r>
              <w:br/>
            </w:r>
            <w:r>
              <w:br/>
            </w:r>
          </w:p>
        </w:tc>
      </w:tr>
    </w:tbl>
    <w:p/>
    <w:tbl>
      <w:tblPr>
        <w:tblStyle w:val="TableGrid"/>
        <w:tblW w:w="0" w:type="auto"/>
      </w:tblPr>
    </w:tbl>
    <w:p>
      <w:r>
        <w:br/>
      </w:r>
    </w:p>
    <w:sectPr>
      <w:footerReference xmlns:r="http://schemas.openxmlformats.org/officeDocument/2006/relationships" w:type="default" r:id="R81f95d95fa9a48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735354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50939261524b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f95d95fa9a48ee" /><Relationship Type="http://schemas.openxmlformats.org/officeDocument/2006/relationships/header" Target="/word/header1.xml" Id="R274e998e96b042d9" /><Relationship Type="http://schemas.openxmlformats.org/officeDocument/2006/relationships/settings" Target="/word/settings.xml" Id="Rc9be970b89814726" /><Relationship Type="http://schemas.openxmlformats.org/officeDocument/2006/relationships/styles" Target="/word/styles.xml" Id="R0954ff4aaa114b74" /><Relationship Type="http://schemas.openxmlformats.org/officeDocument/2006/relationships/numbering" Target="/word/numbering.xml" Id="R5751170050a34e06" /><Relationship Type="http://schemas.openxmlformats.org/officeDocument/2006/relationships/hyperlink" Target="https://meteor.aihw.gov.au/RegistrationAuthority/12" TargetMode="External" Id="Raa205a383bd741bd" /><Relationship Type="http://schemas.openxmlformats.org/officeDocument/2006/relationships/hyperlink" Target="https://meteor.aihw.gov.au/content/735352" TargetMode="External" Id="R0e4b4985d3334edc" /><Relationship Type="http://schemas.openxmlformats.org/officeDocument/2006/relationships/hyperlink" Target="https://meteor.aihw.gov.au/content/735356" TargetMode="External" Id="Rf221a38161e54461" /><Relationship Type="http://schemas.openxmlformats.org/officeDocument/2006/relationships/hyperlink" Target="https://meteor.aihw.gov.au/content/741161" TargetMode="External" Id="Ra2cbc8ef04354cf6" /><Relationship Type="http://schemas.openxmlformats.org/officeDocument/2006/relationships/hyperlink" Target="https://meteor.aihw.gov.au/RegistrationAuthority/12" TargetMode="External" Id="R7c0d24d53ac5479d" /><Relationship Type="http://schemas.openxmlformats.org/officeDocument/2006/relationships/hyperlink" Target="https://meteor.aihw.gov.au/content/735367" TargetMode="External" Id="R7bfaf1ace123433a" /><Relationship Type="http://schemas.openxmlformats.org/officeDocument/2006/relationships/hyperlink" Target="https://meteor.aihw.gov.au/content/736997" TargetMode="External" Id="R7385a1391c594847" /></Relationships>
</file>

<file path=word/_rels/header1.xml.rels>&#65279;<?xml version="1.0" encoding="utf-8"?><Relationships xmlns="http://schemas.openxmlformats.org/package/2006/relationships"><Relationship Type="http://schemas.openxmlformats.org/officeDocument/2006/relationships/image" Target="/media/image.png" Id="R0850939261524b83" /></Relationships>
</file>