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e37e83ed8945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f1864d87b40ae">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c1a9b2138a4c30">
              <w:r>
                <w:rPr>
                  <w:rStyle w:val="Hyperlink"/>
                </w:rPr>
                <w:t xml:space="preserve">National Healthcare Agreement (2021)</w:t>
              </w:r>
            </w:hyperlink>
          </w:p>
          <w:p>
            <w:pPr>
              <w:pStyle w:val="registration-status"/>
              <w:spacing w:before="0" w:after="0"/>
            </w:pPr>
            <w:hyperlink w:history="true" r:id="Rf71fd804b63948f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5b36278b9c408b">
              <w:r>
                <w:rPr>
                  <w:rStyle w:val="Hyperlink"/>
                </w:rPr>
                <w:t xml:space="preserve">Aged Care</w:t>
              </w:r>
            </w:hyperlink>
          </w:p>
          <w:p>
            <w:pPr>
              <w:pStyle w:val="registration-status"/>
              <w:spacing w:before="0" w:after="0"/>
            </w:pPr>
            <w:hyperlink w:history="true" r:id="R14f86b7d1b0947c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158974f3bdf5423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aeb02536130c485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6c4c56649af4445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3c241eb0f7fc496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53e724890ae34fd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2019–2020—Nationally,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Establishment—geographical location</w:t>
            </w:r>
          </w:p>
          <w:p>
            <w:r>
              <w:rPr>
                <w:rStyle w:val="row-content"/>
                <w:b/>
              </w:rPr>
              <w:t xml:space="preserve">Data Source</w:t>
            </w:r>
          </w:p>
          <w:p>
            <w:hyperlink w:history="true" r:id="Rae03f767fde5459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Data Source</w:t>
            </w:r>
          </w:p>
          <w:p>
            <w:hyperlink w:history="true" r:id="R93543cb6ca0b4d6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Data Source</w:t>
            </w:r>
          </w:p>
          <w:p>
            <w:hyperlink w:history="true" r:id="Rfaceb97c83cc43d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r>
              <w:rPr>
                <w:rStyle w:val="row-content-rich-text"/>
              </w:rPr>
              <w:t xml:space="preserve">.</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w:t>
            </w:r>
            <w:r>
              <w:rPr>
                <w:rStyle w:val="row-content-rich-text"/>
              </w:rPr>
              <w:t xml:space="preserve">choosing</w:t>
            </w:r>
            <w:r>
              <w:rPr>
                <w:rStyle w:val="row-content-rich-text"/>
              </w:rPr>
              <w:t xml:space="preserve"> to take up a </w:t>
            </w:r>
            <w:r>
              <w:rPr>
                <w:rStyle w:val="row-content-rich-text"/>
              </w:rPr>
              <w:t xml:space="preserve">care type </w:t>
            </w:r>
            <w:r>
              <w:rPr>
                <w:rStyle w:val="row-content-rich-text"/>
              </w:rPr>
              <w:t xml:space="preserve">that they cannot immediately access and them commencing the receipt of that care. </w:t>
            </w:r>
            <w:r>
              <w:rPr>
                <w:rStyle w:val="row-content-rich-text"/>
              </w:rPr>
              <w:t xml:space="preserve">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afafe89e92472d">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223997c574549">
              <w:r>
                <w:rPr>
                  <w:rStyle w:val="Hyperlink"/>
                </w:rPr>
                <w:t xml:space="preserve">National Healthcare Agreement: PI 30–Elapsed time for aged care services, 2020</w:t>
              </w:r>
            </w:hyperlink>
          </w:p>
          <w:p>
            <w:pPr>
              <w:pStyle w:val="registration-status"/>
              <w:spacing w:before="0" w:after="0"/>
            </w:pPr>
            <w:hyperlink w:history="true" r:id="R2202f80c37874d40">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0eaf1d6c91004558">
              <w:r>
                <w:rPr>
                  <w:rStyle w:val="Hyperlink"/>
                </w:rPr>
                <w:t xml:space="preserve">National Healthcare Agreement: PI 30a–Elapsed time for aged care services: residential aged care, 2022</w:t>
              </w:r>
            </w:hyperlink>
          </w:p>
          <w:p>
            <w:pPr>
              <w:pStyle w:val="registration-status"/>
              <w:spacing w:before="0" w:after="0"/>
            </w:pPr>
            <w:hyperlink w:history="true" r:id="R97e5660060ba44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815863bfb614972">
              <w:r>
                <w:rPr>
                  <w:rStyle w:val="Hyperlink"/>
                </w:rPr>
                <w:t xml:space="preserve">National Healthcare Agreement: PI 30b–Elapsed time for aged care services: home care packages, 2021</w:t>
              </w:r>
            </w:hyperlink>
          </w:p>
          <w:p>
            <w:pPr>
              <w:pStyle w:val="registration-status"/>
              <w:spacing w:before="0" w:after="0"/>
            </w:pPr>
            <w:hyperlink w:history="true" r:id="R6437683fcda74594">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b2a0672deb44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edd7278d2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0672deb444c8c" /><Relationship Type="http://schemas.openxmlformats.org/officeDocument/2006/relationships/header" Target="/word/header1.xml" Id="R42e6ebfb2d99441d" /><Relationship Type="http://schemas.openxmlformats.org/officeDocument/2006/relationships/settings" Target="/word/settings.xml" Id="R3cf9a0996e1f42e8" /><Relationship Type="http://schemas.openxmlformats.org/officeDocument/2006/relationships/styles" Target="/word/styles.xml" Id="R063bdbe834864c0c" /><Relationship Type="http://schemas.openxmlformats.org/officeDocument/2006/relationships/numbering" Target="/word/numbering.xml" Id="Rf682ba4f82dd4ae5" /><Relationship Type="http://schemas.openxmlformats.org/officeDocument/2006/relationships/hyperlink" Target="https://meteor.aihw.gov.au/RegistrationAuthority/12" TargetMode="External" Id="R81ff1864d87b40ae" /><Relationship Type="http://schemas.openxmlformats.org/officeDocument/2006/relationships/hyperlink" Target="https://meteor.aihw.gov.au/content/725844" TargetMode="External" Id="Rafc1a9b2138a4c30" /><Relationship Type="http://schemas.openxmlformats.org/officeDocument/2006/relationships/hyperlink" Target="https://meteor.aihw.gov.au/RegistrationAuthority/12" TargetMode="External" Id="Rf71fd804b63948f6" /><Relationship Type="http://schemas.openxmlformats.org/officeDocument/2006/relationships/hyperlink" Target="https://meteor.aihw.gov.au/content/393489" TargetMode="External" Id="R9e5b36278b9c408b" /><Relationship Type="http://schemas.openxmlformats.org/officeDocument/2006/relationships/hyperlink" Target="https://meteor.aihw.gov.au/RegistrationAuthority/12" TargetMode="External" Id="R14f86b7d1b0947cb" /><Relationship Type="http://schemas.openxmlformats.org/officeDocument/2006/relationships/hyperlink" Target="https://meteor.aihw.gov.au/content/644993" TargetMode="External" Id="R158974f3bdf54233" /><Relationship Type="http://schemas.openxmlformats.org/officeDocument/2006/relationships/hyperlink" Target="https://meteor.aihw.gov.au/content/644993" TargetMode="External" Id="Raeb02536130c4853" /><Relationship Type="http://schemas.openxmlformats.org/officeDocument/2006/relationships/hyperlink" Target="https://meteor.aihw.gov.au/content/644993" TargetMode="External" Id="R6c4c56649af44459" /><Relationship Type="http://schemas.openxmlformats.org/officeDocument/2006/relationships/hyperlink" Target="https://meteor.aihw.gov.au/content/644993" TargetMode="External" Id="R3c241eb0f7fc496c" /><Relationship Type="http://schemas.openxmlformats.org/officeDocument/2006/relationships/hyperlink" Target="https://meteor.aihw.gov.au/content/644993" TargetMode="External" Id="R53e724890ae34fd7" /><Relationship Type="http://schemas.openxmlformats.org/officeDocument/2006/relationships/hyperlink" Target="https://meteor.aihw.gov.au/content/644993" TargetMode="External" Id="Rae03f767fde54593" /><Relationship Type="http://schemas.openxmlformats.org/officeDocument/2006/relationships/hyperlink" Target="https://meteor.aihw.gov.au/content/644993" TargetMode="External" Id="R93543cb6ca0b4d6b" /><Relationship Type="http://schemas.openxmlformats.org/officeDocument/2006/relationships/hyperlink" Target="https://meteor.aihw.gov.au/content/644993" TargetMode="External" Id="Rfaceb97c83cc43db" /><Relationship Type="http://schemas.openxmlformats.org/officeDocument/2006/relationships/hyperlink" Target="https://meteor.aihw.gov.au/content/644993" TargetMode="External" Id="Re3afafe89e92472d" /><Relationship Type="http://schemas.openxmlformats.org/officeDocument/2006/relationships/hyperlink" Target="https://meteor.aihw.gov.au/content/716857" TargetMode="External" Id="R69b223997c574549" /><Relationship Type="http://schemas.openxmlformats.org/officeDocument/2006/relationships/hyperlink" Target="https://meteor.aihw.gov.au/RegistrationAuthority/12" TargetMode="External" Id="R2202f80c37874d40" /><Relationship Type="http://schemas.openxmlformats.org/officeDocument/2006/relationships/hyperlink" Target="https://meteor.aihw.gov.au/content/740750" TargetMode="External" Id="R0eaf1d6c91004558" /><Relationship Type="http://schemas.openxmlformats.org/officeDocument/2006/relationships/hyperlink" Target="https://meteor.aihw.gov.au/RegistrationAuthority/12" TargetMode="External" Id="R97e5660060ba444f" /><Relationship Type="http://schemas.openxmlformats.org/officeDocument/2006/relationships/hyperlink" Target="https://meteor.aihw.gov.au/content/725761" TargetMode="External" Id="Re815863bfb614972" /><Relationship Type="http://schemas.openxmlformats.org/officeDocument/2006/relationships/hyperlink" Target="https://meteor.aihw.gov.au/RegistrationAuthority/12" TargetMode="External" Id="R6437683fcda74594" /></Relationships>
</file>

<file path=word/_rels/header1.xml.rels>&#65279;<?xml version="1.0" encoding="utf-8"?><Relationships xmlns="http://schemas.openxmlformats.org/package/2006/relationships"><Relationship Type="http://schemas.openxmlformats.org/officeDocument/2006/relationships/image" Target="/media/image.png" Id="R94dedd7278d24c4e" /></Relationships>
</file>