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adbee6efc84aae" /></Relationships>
</file>

<file path=word/document.xml><?xml version="1.0" encoding="utf-8"?>
<w:document xmlns:r="http://schemas.openxmlformats.org/officeDocument/2006/relationships" xmlns:w="http://schemas.openxmlformats.org/wordprocessingml/2006/main">
  <w:body>
    <w:p>
      <w:pPr>
        <w:pStyle w:val="Title"/>
      </w:pPr>
      <w:r>
        <w:t>Youth Justice NMDS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ac4f4ec624c73">
              <w:r>
                <w:rPr>
                  <w:rStyle w:val="Hyperlink"/>
                  <w:color w:val="244061"/>
                </w:rPr>
                <w:t xml:space="preserve">AIHW Data Quality Statements</w:t>
              </w:r>
            </w:hyperlink>
            <w:r>
              <w:rPr>
                <w:rStyle w:val="row-content"/>
                <w:color w:val="244061"/>
              </w:rPr>
              <w:t xml:space="preserve">, Standard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2018–19 YJ NMDS submission is the second to include YJ NMDS data for the Northern Territory. Data were supplied in YJ NMDS format for the period 2012–13 to 2018–19 and estimates are used (based on 2007–08 YJ NMDS data) for 2009–10 to 2011–2012. Additional information on how these totals are calculated is available in the </w:t>
            </w:r>
            <w:hyperlink w:history="true" r:id="R01027d69ecba48c8">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137eb2ec62a4a2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d6cf8301880463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f509552dac4f46d1">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ad96215b0ee2473a">
              <w:r>
                <w:rPr>
                  <w:rStyle w:val="Hyperlink"/>
                </w:rPr>
                <w:t xml:space="preserve">AIHW </w:t>
              </w:r>
            </w:hyperlink>
            <w:hyperlink w:history="true" r:id="R6ddb643080e94c2f">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p>
            <w:pPr/>
            <w:r>
              <w:rPr>
                <w:rStyle w:val="row-content-rich-text"/>
              </w:rPr>
              <w:t xml:space="preserve">The AIHW requires sign off from each state and territory to publish YJ NMDS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2018–19 YJ NMDS is from 1 July 2000 to 30 June 2019. This means that in 2018–19, data were resupplied for the period 2000–01 to 2017–18, and data for 2018–19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2018–19 collection, the first iteration of data was due for upload and checking on the AIHW’s data validation system within 3 months of the end of the financial year (by 27 September 2019). Seven of eight participating jurisdictions supplied data by the due date.</w:t>
            </w:r>
          </w:p>
          <w:p>
            <w:pPr>
              <w:spacing w:after="160"/>
            </w:pPr>
            <w:r>
              <w:rPr>
                <w:rStyle w:val="row-content-rich-text"/>
              </w:rPr>
              <w:t xml:space="preserve">Data were finalised for all participating jurisdictions by December 2019.</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Publications containing YJ NMDS data, including the annual Youth justice in Australia bulletin and online appendix tables, are available on the </w:t>
            </w:r>
            <w:hyperlink w:history="true" r:id="Rf09ef7f8ff8e4d82">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2f5d49ffca6148a4">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68e0620770a246b2">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(5%) and detention (5%)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exclude states and territories where data are incomplete or unavailable due to data quality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2018–19 reporting period is the second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47b76f7063904bc3">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1ffe6b60eeb54a14">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In 2011, the centre file was deemed unnecessary and removed from the YJ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2018–19 YJ NMDS collection, the reference period was 2000–01 to 2018–19. Data were resupplied for the period 2000–01 to 2017–18.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in 2018–19 will differ from previous years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the 2017–18 and 2018–19 YJ NMDS submissions,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2017–18.</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spacing w:after="160"/>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p>
            <w:pPr>
              <w:spacing w:after="160"/>
            </w:pPr>
            <w:r>
              <w:rPr>
                <w:rStyle w:val="row-content-rich-text"/>
              </w:rPr>
              <w:t xml:space="preserve">The AIHW use YJ NMDS data to publish four annual reports:</w:t>
            </w:r>
          </w:p>
          <w:p>
            <w:pPr>
              <w:pStyle w:val="ListParagraph"/>
              <w:numPr>
                <w:ilvl w:val="0"/>
                <w:numId w:val="7"/>
              </w:numPr>
            </w:pPr>
            <w:r>
              <w:rPr>
                <w:rStyle w:val="row-content-rich-text"/>
                <w:i/>
              </w:rPr>
              <w:t xml:space="preserve">Youth Justice in Australia,</w:t>
            </w:r>
          </w:p>
          <w:p>
            <w:pPr>
              <w:pStyle w:val="ListParagraph"/>
              <w:numPr>
                <w:ilvl w:val="0"/>
                <w:numId w:val="7"/>
              </w:numPr>
            </w:pPr>
            <w:r>
              <w:rPr>
                <w:rStyle w:val="row-content-rich-text"/>
                <w:i/>
              </w:rPr>
              <w:t xml:space="preserve">Youth detention population in Australia,</w:t>
            </w:r>
          </w:p>
          <w:p>
            <w:pPr>
              <w:pStyle w:val="ListParagraph"/>
              <w:numPr>
                <w:ilvl w:val="0"/>
                <w:numId w:val="7"/>
              </w:numPr>
            </w:pPr>
            <w:r>
              <w:rPr>
                <w:rStyle w:val="row-content-rich-text"/>
                <w:i/>
              </w:rPr>
              <w:t xml:space="preserve">Young people returning to sentenced youth justice supervision, and</w:t>
            </w:r>
          </w:p>
          <w:p>
            <w:pPr>
              <w:pStyle w:val="ListParagraph"/>
              <w:numPr>
                <w:ilvl w:val="0"/>
                <w:numId w:val="7"/>
              </w:numPr>
            </w:pPr>
            <w:r>
              <w:rPr>
                <w:rStyle w:val="row-content-rich-text"/>
                <w:i/>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250c0298194421">
              <w:r>
                <w:rPr>
                  <w:rStyle w:val="Hyperlink"/>
                </w:rPr>
                <w:t xml:space="preserve">Juvenile Justice NMDS 2017–18; Quality Statement</w:t>
              </w:r>
            </w:hyperlink>
          </w:p>
          <w:p>
            <w:pPr>
              <w:spacing w:before="0" w:after="0"/>
            </w:pPr>
            <w:r>
              <w:rPr>
                <w:rStyle w:val="row-content"/>
                <w:color w:val="244061"/>
              </w:rPr>
              <w:t xml:space="preserve">       </w:t>
            </w:r>
            <w:hyperlink w:history="true" r:id="R35cd4ccbf8164bb8">
              <w:r>
                <w:rPr>
                  <w:rStyle w:val="Hyperlink"/>
                  <w:color w:val="244061"/>
                </w:rPr>
                <w:t xml:space="preserve">AIHW Data Quality Statements</w:t>
              </w:r>
            </w:hyperlink>
            <w:r>
              <w:rPr>
                <w:rStyle w:val="row-content"/>
                <w:color w:val="244061"/>
              </w:rPr>
              <w:t xml:space="preserve">, Superseded 15/05/2020</w:t>
            </w:r>
          </w:p>
          <w:p>
            <w:r>
              <w:br/>
            </w:r>
            <w:r>
              <w:rPr>
                <w:rStyle w:val="row-content"/>
              </w:rPr>
              <w:t xml:space="preserve">Has been superseded by </w:t>
            </w:r>
            <w:hyperlink w:history="true" r:id="R3774ba8c2bd542be">
              <w:r>
                <w:rPr>
                  <w:rStyle w:val="Hyperlink"/>
                </w:rPr>
                <w:t xml:space="preserve">Youth Justice NMDS 2019–20; Quality Statement</w:t>
              </w:r>
            </w:hyperlink>
          </w:p>
          <w:p>
            <w:pPr>
              <w:spacing w:before="0" w:after="0"/>
            </w:pPr>
            <w:r>
              <w:rPr>
                <w:rStyle w:val="row-content"/>
                <w:color w:val="244061"/>
              </w:rPr>
              <w:t xml:space="preserve">       </w:t>
            </w:r>
            <w:hyperlink w:history="true" r:id="R270f1993a76a4a47">
              <w:r>
                <w:rPr>
                  <w:rStyle w:val="Hyperlink"/>
                  <w:color w:val="244061"/>
                </w:rPr>
                <w:t xml:space="preserve">AIHW Data Quality Statements</w:t>
              </w:r>
            </w:hyperlink>
            <w:r>
              <w:rPr>
                <w:rStyle w:val="row-content"/>
                <w:color w:val="244061"/>
              </w:rPr>
              <w:t xml:space="preserve">, Superseded 31/03/2022</w:t>
            </w:r>
          </w:p>
          <w:p>
            <w:r>
              <w:br/>
            </w:r>
          </w:p>
        </w:tc>
      </w:tr>
    </w:tbl>
    <w:p>
      <w:r>
        <w:br/>
      </w:r>
    </w:p>
    <w:sectPr>
      <w:footerReference xmlns:r="http://schemas.openxmlformats.org/officeDocument/2006/relationships" w:type="default" r:id="Ra78da7a3c8d3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2a330254a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da7a3c8d34d1a" /><Relationship Type="http://schemas.openxmlformats.org/officeDocument/2006/relationships/header" Target="/word/header1.xml" Id="Rb11566bff2f04636" /><Relationship Type="http://schemas.openxmlformats.org/officeDocument/2006/relationships/settings" Target="/word/settings.xml" Id="R5d056440bd5b4baf" /><Relationship Type="http://schemas.openxmlformats.org/officeDocument/2006/relationships/styles" Target="/word/styles.xml" Id="R3f07687b96f345b3" /><Relationship Type="http://schemas.openxmlformats.org/officeDocument/2006/relationships/hyperlink" Target="https://meteor.aihw.gov.au/RegistrationAuthority/5" TargetMode="External" Id="R2ddac4f4ec624c73" /><Relationship Type="http://schemas.openxmlformats.org/officeDocument/2006/relationships/numbering" Target="/word/numbering.xml" Id="R2f1f4c37f5074dd2" /><Relationship Type="http://schemas.openxmlformats.org/officeDocument/2006/relationships/hyperlink" Target="https://www.aihw.gov.au/about-our-data/our-data-collections/juvenile-justice-national-minimum-data-set/data-quality-technical-information" TargetMode="External" Id="R01027d69ecba48c8" /><Relationship Type="http://schemas.openxmlformats.org/officeDocument/2006/relationships/hyperlink" Target="https://www.legislation.gov.au/Details/C2016C01008" TargetMode="External" Id="Rb137eb2ec62a4a21" /><Relationship Type="http://schemas.openxmlformats.org/officeDocument/2006/relationships/hyperlink" Target="http://www.aihw.gov.au/aihw-board/" TargetMode="External" Id="R4d6cf8301880463e" /><Relationship Type="http://schemas.openxmlformats.org/officeDocument/2006/relationships/hyperlink" Target="https://www.legislation.gov.au/Details/C2016C01008" TargetMode="External" Id="Rf509552dac4f46d1" /><Relationship Type="http://schemas.openxmlformats.org/officeDocument/2006/relationships/hyperlink" Target="http://www.aihw.gov.au" TargetMode="External" Id="Rad96215b0ee2473a" /><Relationship Type="http://schemas.openxmlformats.org/officeDocument/2006/relationships/hyperlink" Target="https://meteor.aihw.gov.au/www.aihw.gov.au/" TargetMode="External" Id="R6ddb643080e94c2f" /><Relationship Type="http://schemas.openxmlformats.org/officeDocument/2006/relationships/hyperlink" Target="https://www.aihw.gov.au/reports-statistics/health-welfare-services/youth-justice/reports" TargetMode="External" Id="Rf09ef7f8ff8e4d82" /><Relationship Type="http://schemas.openxmlformats.org/officeDocument/2006/relationships/hyperlink" Target="https://www.aihw.gov.au/reports-statistics/health-welfare-services/youth-justice/overview" TargetMode="External" Id="R2f5d49ffca6148a4" /><Relationship Type="http://schemas.openxmlformats.org/officeDocument/2006/relationships/hyperlink" Target="https://www.aihw.gov.au/about-our-data/our-data-collections/juvenile-justice-national-minimum-data-set/data-quality-technical-information" TargetMode="External" Id="R68e0620770a246b2" /><Relationship Type="http://schemas.openxmlformats.org/officeDocument/2006/relationships/hyperlink" Target="http://www.aihw.gov.au/publication-detail/?id=6442468301" TargetMode="External" Id="R47b76f7063904bc3" /><Relationship Type="http://schemas.openxmlformats.org/officeDocument/2006/relationships/hyperlink" Target="http://www.aihw.gov.au/publication-detail/?id=10737418606" TargetMode="External" Id="R1ffe6b60eeb54a14" /><Relationship Type="http://schemas.openxmlformats.org/officeDocument/2006/relationships/hyperlink" Target="https://meteor.aihw.gov.au/content/715286" TargetMode="External" Id="Ref250c0298194421" /><Relationship Type="http://schemas.openxmlformats.org/officeDocument/2006/relationships/hyperlink" Target="https://meteor.aihw.gov.au/RegistrationAuthority/5" TargetMode="External" Id="R35cd4ccbf8164bb8" /><Relationship Type="http://schemas.openxmlformats.org/officeDocument/2006/relationships/hyperlink" Target="https://meteor.aihw.gov.au/content/743393" TargetMode="External" Id="R3774ba8c2bd542be" /><Relationship Type="http://schemas.openxmlformats.org/officeDocument/2006/relationships/hyperlink" Target="https://meteor.aihw.gov.au/RegistrationAuthority/5" TargetMode="External" Id="R270f1993a76a4a47" /></Relationships>
</file>

<file path=word/_rels/header1.xml.rels>&#65279;<?xml version="1.0" encoding="utf-8"?><Relationships xmlns="http://schemas.openxmlformats.org/package/2006/relationships"><Relationship Type="http://schemas.openxmlformats.org/officeDocument/2006/relationships/image" Target="/media/image.png" Id="R5b92a330254a4e5e" /></Relationships>
</file>