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fc9153ae42403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bf0e18e3a4c79">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8767782f264e02">
              <w:r>
                <w:rPr>
                  <w:rStyle w:val="Hyperlink"/>
                </w:rPr>
                <w:t xml:space="preserve">National Healthcare Agreement (2021)</w:t>
              </w:r>
            </w:hyperlink>
          </w:p>
          <w:p>
            <w:pPr>
              <w:spacing w:before="0" w:after="0"/>
            </w:pPr>
            <w:r>
              <w:rPr>
                <w:rStyle w:val="row-content"/>
                <w:color w:val="244061"/>
              </w:rPr>
              <w:t xml:space="preserve">       </w:t>
            </w:r>
            <w:hyperlink w:history="true" r:id="Rfec8cf0ac4d24baa">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4e23cc9834a4040">
              <w:r>
                <w:rPr>
                  <w:rStyle w:val="Hyperlink"/>
                </w:rPr>
                <w:t xml:space="preserve">Hospital and Related Care</w:t>
              </w:r>
            </w:hyperlink>
          </w:p>
          <w:p>
            <w:pPr>
              <w:spacing w:before="0" w:after="0"/>
            </w:pPr>
            <w:r>
              <w:rPr>
                <w:rStyle w:val="row-content"/>
                <w:color w:val="244061"/>
              </w:rPr>
              <w:t xml:space="preserve">       </w:t>
            </w:r>
            <w:hyperlink w:history="true" r:id="R45165d99e6534df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065801dd442411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41e37adad46f4b4c">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6ee467db6a334e6f">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197c043f92804940">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cases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(number of cases)</w:t>
            </w:r>
          </w:p>
          <w:p>
            <w:pPr/>
            <w:r>
              <w:rPr>
                <w:rStyle w:val="row-content-rich-text"/>
              </w:rPr>
              <w:t xml:space="preserve">10,000 x (Numerator ÷ Denominator) (cases per 10,000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a3974669cc49ab">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0040c76e2abd477c">
              <w:r>
                <w:rPr>
                  <w:rStyle w:val="Hyperlink"/>
                </w:rPr>
                <w:t xml:space="preserve">State/territory infection surveillance data</w:t>
              </w:r>
            </w:hyperlink>
          </w:p>
          <w:p>
            <w:r>
              <w:rPr>
                <w:rStyle w:val="row-content"/>
                <w:b/>
              </w:rPr>
              <w:t xml:space="preserve">NMDS / DSS</w:t>
            </w:r>
          </w:p>
          <w:p>
            <w:hyperlink w:history="true" r:id="R61c69b3f3bf84b82">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0493a4cd5f49b9">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cd326780d981423e">
              <w:r>
                <w:rPr>
                  <w:rStyle w:val="Hyperlink"/>
                </w:rPr>
                <w:t xml:space="preserve">State/territory infection surveillance data</w:t>
              </w:r>
            </w:hyperlink>
          </w:p>
          <w:p>
            <w:r>
              <w:rPr>
                <w:rStyle w:val="row-content"/>
                <w:b/>
              </w:rPr>
              <w:t xml:space="preserve">NMDS / DSS</w:t>
            </w:r>
          </w:p>
          <w:p>
            <w:hyperlink w:history="true" r:id="R5a5b51cd46f24a1e">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2b2e7d1f5e41c2">
              <w:r>
                <w:rPr>
                  <w:rStyle w:val="Hyperlink"/>
                </w:rPr>
                <w:t xml:space="preserve">Establishment—Staphylococcus aureus bacteraemia surveillance indicator, yes/no code N</w:t>
              </w:r>
            </w:hyperlink>
          </w:p>
          <w:p>
            <w:r>
              <w:rPr>
                <w:rStyle w:val="row-content"/>
                <w:b/>
              </w:rPr>
              <w:t xml:space="preserve">Data Source</w:t>
            </w:r>
          </w:p>
          <w:p>
            <w:hyperlink w:history="true" r:id="R99ff082874ee45f3">
              <w:r>
                <w:rPr>
                  <w:rStyle w:val="Hyperlink"/>
                </w:rPr>
                <w:t xml:space="preserve">State/territory infection surveillance data</w:t>
              </w:r>
            </w:hyperlink>
          </w:p>
          <w:p>
            <w:r>
              <w:rPr>
                <w:rStyle w:val="row-content"/>
                <w:b/>
              </w:rPr>
              <w:t xml:space="preserve">NMDS / DSS</w:t>
            </w:r>
          </w:p>
          <w:p>
            <w:hyperlink w:history="true" r:id="Raa574814d8f64d0a">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8af28c48b34385">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0fd6973043e2478a">
              <w:r>
                <w:rPr>
                  <w:rStyle w:val="Hyperlink"/>
                </w:rPr>
                <w:t xml:space="preserve">State/territory admitted patient data</w:t>
              </w:r>
            </w:hyperlink>
          </w:p>
          <w:p>
            <w:r>
              <w:rPr>
                <w:rStyle w:val="row-content"/>
                <w:b/>
              </w:rPr>
              <w:t xml:space="preserve">NMDS / DSS</w:t>
            </w:r>
          </w:p>
          <w:p>
            <w:hyperlink w:history="true" r:id="Rce5a62ad02f2415f">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102be1e98648ca">
              <w:r>
                <w:rPr>
                  <w:rStyle w:val="Hyperlink"/>
                </w:rPr>
                <w:t xml:space="preserve">Establishment—Staphylococcus aureus bacteraemia surveillance indicator, yes/no code N</w:t>
              </w:r>
            </w:hyperlink>
          </w:p>
          <w:p>
            <w:r>
              <w:rPr>
                <w:rStyle w:val="row-content"/>
                <w:b/>
              </w:rPr>
              <w:t xml:space="preserve">Data Source</w:t>
            </w:r>
          </w:p>
          <w:p>
            <w:hyperlink w:history="true" r:id="R3ec1ff8946f444c0">
              <w:r>
                <w:rPr>
                  <w:rStyle w:val="Hyperlink"/>
                </w:rPr>
                <w:t xml:space="preserve">State/territory admitted patient data</w:t>
              </w:r>
            </w:hyperlink>
          </w:p>
          <w:p>
            <w:r>
              <w:rPr>
                <w:rStyle w:val="row-content"/>
                <w:b/>
              </w:rPr>
              <w:t xml:space="preserve">NMDS / DSS</w:t>
            </w:r>
          </w:p>
          <w:p>
            <w:hyperlink w:history="true" r:id="R6778354bdac34d4d">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 (updated for resupplied data), 2019–20—State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35a373a79f4f97">
              <w:r>
                <w:rPr>
                  <w:rStyle w:val="Hyperlink"/>
                </w:rPr>
                <w:t xml:space="preserve">Establishment—Australian state/territory identifier, code N</w:t>
              </w:r>
            </w:hyperlink>
          </w:p>
          <w:p>
            <w:r>
              <w:rPr>
                <w:rStyle w:val="row-content"/>
                <w:b/>
              </w:rPr>
              <w:t xml:space="preserve">Data Source</w:t>
            </w:r>
          </w:p>
          <w:p>
            <w:hyperlink w:history="true" r:id="R4c3eeefd3feb4d56">
              <w:r>
                <w:rPr>
                  <w:rStyle w:val="Hyperlink"/>
                </w:rPr>
                <w:t xml:space="preserve">State/territory infection surveillance data</w:t>
              </w:r>
            </w:hyperlink>
          </w:p>
          <w:p>
            <w:r>
              <w:rPr>
                <w:rStyle w:val="row-content"/>
                <w:b/>
              </w:rPr>
              <w:t xml:space="preserve">NMDS / DSS</w:t>
            </w:r>
          </w:p>
          <w:p>
            <w:hyperlink w:history="true" r:id="R2ea960df1e0844e6">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w:t>
            </w:r>
          </w:p>
          <w:p>
            <w:pPr>
              <w:pStyle w:val="ListParagraph"/>
              <w:numPr>
                <w:ilvl w:val="0"/>
                <w:numId w:val="5"/>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pStyle w:val="ListParagraph"/>
              <w:numPr>
                <w:ilvl w:val="0"/>
                <w:numId w:val="5"/>
              </w:numPr>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5"/>
              </w:numPr>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pStyle w:val="ListParagraph"/>
              <w:numPr>
                <w:ilvl w:val="0"/>
                <w:numId w:val="5"/>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6"/>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and 2019–20 are reported according to the new neutropenia criterion:</w:t>
            </w:r>
          </w:p>
          <w:p>
            <w:pPr>
              <w:pStyle w:val="ListParagraph"/>
              <w:numPr>
                <w:ilvl w:val="0"/>
                <w:numId w:val="7"/>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e553b7b0e24fee">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aaf8276276470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a042cb6e8cc1424f">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12653ef2e574625">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2c7e92c40342fd">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d8dcf3098d054ee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8b430b9c3d064e30">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2ba087ef8a27442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1b74182a4f84eac">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be0e95d5c8444e3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edd1374e29242c3">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spacing w:before="0" w:after="0"/>
            </w:pPr>
            <w:r>
              <w:rPr>
                <w:rStyle w:val="row-content"/>
                <w:color w:val="244061"/>
              </w:rPr>
              <w:t xml:space="preserve">       </w:t>
            </w:r>
            <w:hyperlink w:history="true" r:id="Rc224bb391af14db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2c2ba61ea5b541c5">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9cfc371a90344a72">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332b80a795c843d9">
              <w:r>
                <w:rPr>
                  <w:rStyle w:val="Hyperlink"/>
                </w:rPr>
                <w:t xml:space="preserve">National Staphylococcus aureus Bacteraemia Data Collection, 2019–20: Quality Statement</w:t>
              </w:r>
            </w:hyperlink>
          </w:p>
          <w:p>
            <w:pPr>
              <w:spacing w:before="0" w:after="0"/>
            </w:pPr>
            <w:r>
              <w:rPr>
                <w:rStyle w:val="row-content"/>
                <w:color w:val="244061"/>
              </w:rPr>
              <w:t xml:space="preserve">       </w:t>
            </w:r>
            <w:hyperlink w:history="true" r:id="Raa29ba21a7064664">
              <w:r>
                <w:rPr>
                  <w:rStyle w:val="Hyperlink"/>
                  <w:color w:val="244061"/>
                </w:rPr>
                <w:t xml:space="preserve">AIHW Data Quality Statements</w:t>
              </w:r>
            </w:hyperlink>
            <w:r>
              <w:rPr>
                <w:rStyle w:val="row-content"/>
                <w:color w:val="244061"/>
              </w:rPr>
              <w:t xml:space="preserve">, Superseded 21/02/2023</w:t>
            </w:r>
          </w:p>
          <w:p>
            <w:r>
              <w:br/>
            </w:r>
          </w:p>
        </w:tc>
      </w:tr>
    </w:tbl>
    <w:p>
      <w:r>
        <w:br/>
      </w:r>
    </w:p>
    <w:sectPr>
      <w:footerReference xmlns:r="http://schemas.openxmlformats.org/officeDocument/2006/relationships" w:type="default" r:id="R7b814def8422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c23e47162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14def84224e51" /><Relationship Type="http://schemas.openxmlformats.org/officeDocument/2006/relationships/header" Target="/word/header1.xml" Id="R1ec4a4713a8c40d1" /><Relationship Type="http://schemas.openxmlformats.org/officeDocument/2006/relationships/settings" Target="/word/settings.xml" Id="Rf056ee493fe24cae" /><Relationship Type="http://schemas.openxmlformats.org/officeDocument/2006/relationships/styles" Target="/word/styles.xml" Id="Rd79664e63df1468e" /><Relationship Type="http://schemas.openxmlformats.org/officeDocument/2006/relationships/hyperlink" Target="https://meteor.aihw.gov.au/RegistrationAuthority/12" TargetMode="External" Id="R46cbf0e18e3a4c79" /><Relationship Type="http://schemas.openxmlformats.org/officeDocument/2006/relationships/hyperlink" Target="https://meteor.aihw.gov.au/content/725844" TargetMode="External" Id="Rea8767782f264e02" /><Relationship Type="http://schemas.openxmlformats.org/officeDocument/2006/relationships/hyperlink" Target="https://meteor.aihw.gov.au/RegistrationAuthority/12" TargetMode="External" Id="Rfec8cf0ac4d24baa" /><Relationship Type="http://schemas.openxmlformats.org/officeDocument/2006/relationships/hyperlink" Target="https://meteor.aihw.gov.au/content/393487" TargetMode="External" Id="R24e23cc9834a4040" /><Relationship Type="http://schemas.openxmlformats.org/officeDocument/2006/relationships/hyperlink" Target="https://meteor.aihw.gov.au/RegistrationAuthority/12" TargetMode="External" Id="R45165d99e6534df5" /><Relationship Type="http://schemas.openxmlformats.org/officeDocument/2006/relationships/hyperlink" Target="https://meteor.aihw.gov.au/RegistrationAuthority/8" TargetMode="External" Id="R9065801dd4424117" /><Relationship Type="http://schemas.openxmlformats.org/officeDocument/2006/relationships/hyperlink" Target="https://meteor.aihw.gov.au/content/706340" TargetMode="External" Id="R41e37adad46f4b4c" /><Relationship Type="http://schemas.openxmlformats.org/officeDocument/2006/relationships/hyperlink" Target="https://meteor.aihw.gov.au/content/590503" TargetMode="External" Id="R6ee467db6a334e6f" /><Relationship Type="http://schemas.openxmlformats.org/officeDocument/2006/relationships/numbering" Target="/word/numbering.xml" Id="Rdb8187d92e3c4798" /><Relationship Type="http://schemas.openxmlformats.org/officeDocument/2006/relationships/hyperlink" Target="https://meteor.aihw.gov.au/content/270045" TargetMode="External" Id="R197c043f92804940" /><Relationship Type="http://schemas.openxmlformats.org/officeDocument/2006/relationships/hyperlink" Target="https://meteor.aihw.gov.au/content/585132" TargetMode="External" Id="Rcaa3974669cc49ab" /><Relationship Type="http://schemas.openxmlformats.org/officeDocument/2006/relationships/hyperlink" Target="https://meteor.aihw.gov.au/content/402699" TargetMode="External" Id="R0040c76e2abd477c" /><Relationship Type="http://schemas.openxmlformats.org/officeDocument/2006/relationships/hyperlink" Target="https://meteor.aihw.gov.au/content/577789" TargetMode="External" Id="R61c69b3f3bf84b82" /><Relationship Type="http://schemas.openxmlformats.org/officeDocument/2006/relationships/hyperlink" Target="https://meteor.aihw.gov.au/content/585164" TargetMode="External" Id="Rf50493a4cd5f49b9" /><Relationship Type="http://schemas.openxmlformats.org/officeDocument/2006/relationships/hyperlink" Target="https://meteor.aihw.gov.au/content/402699" TargetMode="External" Id="Rcd326780d981423e" /><Relationship Type="http://schemas.openxmlformats.org/officeDocument/2006/relationships/hyperlink" Target="https://meteor.aihw.gov.au/content/577789" TargetMode="External" Id="R5a5b51cd46f24a1e" /><Relationship Type="http://schemas.openxmlformats.org/officeDocument/2006/relationships/hyperlink" Target="https://meteor.aihw.gov.au/content/585386" TargetMode="External" Id="R3f2b2e7d1f5e41c2" /><Relationship Type="http://schemas.openxmlformats.org/officeDocument/2006/relationships/hyperlink" Target="https://meteor.aihw.gov.au/content/402699" TargetMode="External" Id="R99ff082874ee45f3" /><Relationship Type="http://schemas.openxmlformats.org/officeDocument/2006/relationships/hyperlink" Target="https://meteor.aihw.gov.au/content/577789" TargetMode="External" Id="Raa574814d8f64d0a" /><Relationship Type="http://schemas.openxmlformats.org/officeDocument/2006/relationships/hyperlink" Target="https://meteor.aihw.gov.au/content/585108" TargetMode="External" Id="Rbc8af28c48b34385" /><Relationship Type="http://schemas.openxmlformats.org/officeDocument/2006/relationships/hyperlink" Target="https://meteor.aihw.gov.au/content/426458" TargetMode="External" Id="R0fd6973043e2478a" /><Relationship Type="http://schemas.openxmlformats.org/officeDocument/2006/relationships/hyperlink" Target="https://meteor.aihw.gov.au/content/577789" TargetMode="External" Id="Rce5a62ad02f2415f" /><Relationship Type="http://schemas.openxmlformats.org/officeDocument/2006/relationships/hyperlink" Target="https://meteor.aihw.gov.au/content/585386" TargetMode="External" Id="Rac102be1e98648ca" /><Relationship Type="http://schemas.openxmlformats.org/officeDocument/2006/relationships/hyperlink" Target="https://meteor.aihw.gov.au/content/426458" TargetMode="External" Id="R3ec1ff8946f444c0" /><Relationship Type="http://schemas.openxmlformats.org/officeDocument/2006/relationships/hyperlink" Target="https://meteor.aihw.gov.au/content/577789" TargetMode="External" Id="R6778354bdac34d4d" /><Relationship Type="http://schemas.openxmlformats.org/officeDocument/2006/relationships/hyperlink" Target="https://meteor.aihw.gov.au/content/269941" TargetMode="External" Id="R9835a373a79f4f97" /><Relationship Type="http://schemas.openxmlformats.org/officeDocument/2006/relationships/hyperlink" Target="https://meteor.aihw.gov.au/content/402699" TargetMode="External" Id="R4c3eeefd3feb4d56" /><Relationship Type="http://schemas.openxmlformats.org/officeDocument/2006/relationships/hyperlink" Target="https://meteor.aihw.gov.au/content/577789" TargetMode="External" Id="R2ea960df1e0844e6" /><Relationship Type="http://schemas.openxmlformats.org/officeDocument/2006/relationships/hyperlink" Target="https://meteor.aihw.gov.au/content/392584" TargetMode="External" Id="Rfee553b7b0e24fee" /><Relationship Type="http://schemas.openxmlformats.org/officeDocument/2006/relationships/hyperlink" Target="https://meteor.aihw.gov.au/content/426458" TargetMode="External" Id="Rc6aaf82762764704" /><Relationship Type="http://schemas.openxmlformats.org/officeDocument/2006/relationships/hyperlink" Target="https://meteor.aihw.gov.au/content/402699" TargetMode="External" Id="Ra042cb6e8cc1424f" /><Relationship Type="http://schemas.openxmlformats.org/officeDocument/2006/relationships/hyperlink" Target="https://meteor.aihw.gov.au/content/725830" TargetMode="External" Id="R512653ef2e574625" /><Relationship Type="http://schemas.openxmlformats.org/officeDocument/2006/relationships/hyperlink" Target="https://meteor.aihw.gov.au/content/716702" TargetMode="External" Id="Rcc2c7e92c40342fd" /><Relationship Type="http://schemas.openxmlformats.org/officeDocument/2006/relationships/hyperlink" Target="https://meteor.aihw.gov.au/RegistrationAuthority/12" TargetMode="External" Id="Rd8dcf3098d054ee3" /><Relationship Type="http://schemas.openxmlformats.org/officeDocument/2006/relationships/hyperlink" Target="https://meteor.aihw.gov.au/content/740834" TargetMode="External" Id="R8b430b9c3d064e30" /><Relationship Type="http://schemas.openxmlformats.org/officeDocument/2006/relationships/hyperlink" Target="https://meteor.aihw.gov.au/RegistrationAuthority/12" TargetMode="External" Id="R2ba087ef8a274424" /><Relationship Type="http://schemas.openxmlformats.org/officeDocument/2006/relationships/hyperlink" Target="https://meteor.aihw.gov.au/content/716034" TargetMode="External" Id="Rd1b74182a4f84eac" /><Relationship Type="http://schemas.openxmlformats.org/officeDocument/2006/relationships/hyperlink" Target="https://meteor.aihw.gov.au/RegistrationAuthority/12" TargetMode="External" Id="Rbe0e95d5c8444e37" /><Relationship Type="http://schemas.openxmlformats.org/officeDocument/2006/relationships/hyperlink" Target="https://meteor.aihw.gov.au/content/725830" TargetMode="External" Id="Rcedd1374e29242c3" /><Relationship Type="http://schemas.openxmlformats.org/officeDocument/2006/relationships/hyperlink" Target="https://meteor.aihw.gov.au/RegistrationAuthority/12" TargetMode="External" Id="Rc224bb391af14dbd" /><Relationship Type="http://schemas.openxmlformats.org/officeDocument/2006/relationships/hyperlink" Target="https://meteor.aihw.gov.au/content/725779" TargetMode="External" Id="R2c2ba61ea5b541c5" /><Relationship Type="http://schemas.openxmlformats.org/officeDocument/2006/relationships/hyperlink" Target="https://meteor.aihw.gov.au/RegistrationAuthority/12" TargetMode="External" Id="R9cfc371a90344a72" /><Relationship Type="http://schemas.openxmlformats.org/officeDocument/2006/relationships/hyperlink" Target="https://meteor.aihw.gov.au/content/733574" TargetMode="External" Id="R332b80a795c843d9" /><Relationship Type="http://schemas.openxmlformats.org/officeDocument/2006/relationships/hyperlink" Target="https://meteor.aihw.gov.au/RegistrationAuthority/5" TargetMode="External" Id="Raa29ba21a7064664" /></Relationships>
</file>

<file path=word/_rels/header1.xml.rels>&#65279;<?xml version="1.0" encoding="utf-8"?><Relationships xmlns="http://schemas.openxmlformats.org/package/2006/relationships"><Relationship Type="http://schemas.openxmlformats.org/officeDocument/2006/relationships/image" Target="/media/image.png" Id="R7d2c23e471624389" /></Relationships>
</file>