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8ac09efe6b498a" /></Relationships>
</file>

<file path=word/document.xml><?xml version="1.0" encoding="utf-8"?>
<w:document xmlns:r="http://schemas.openxmlformats.org/officeDocument/2006/relationships" xmlns:w="http://schemas.openxmlformats.org/wordprocessingml/2006/main">
  <w:body>
    <w:p>
      <w:pPr>
        <w:pStyle w:val="Title"/>
      </w:pPr>
      <w:r>
        <w:t>Number of myringotomy hospitalisations per 100,000 people aged 17 years and under, 2012-13, 2015-16 and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myringotomy hospitalisations per 100,000 people aged 17 years and under, 2012-13, 2015-16 and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Myringotomy hospitalisations, 17 years and under, 2012-13, 2015-16 and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63b9c9c11449c">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myringotomy hospitalisations per 100,000 people aged 17 years and under,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d3c387513340cb">
              <w:r>
                <w:rPr>
                  <w:rStyle w:val="Hyperlink"/>
                </w:rPr>
                <w:t xml:space="preserve">Australian Atlas of Healthcare Variation 2021</w:t>
              </w:r>
            </w:hyperlink>
          </w:p>
          <w:p>
            <w:pPr>
              <w:spacing w:before="0" w:after="0"/>
            </w:pPr>
            <w:r>
              <w:rPr>
                <w:rStyle w:val="row-content"/>
                <w:color w:val="244061"/>
              </w:rPr>
              <w:t xml:space="preserve">       </w:t>
            </w:r>
            <w:hyperlink w:history="true" r:id="R971159fd12a842c7">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850" w:type="pct"/>
                  <w:vAlign w:val="top"/>
                </w:tcPr>
                <w:p>
                  <w:pPr/>
                  <w:r>
                    <w:rPr>
                      <w:rStyle w:val="row-content-rich-text"/>
                      <w:b/>
                    </w:rPr>
                    <w:t xml:space="preserve">ACHI (7th, 9th 10th editions) procedure code</w:t>
                  </w:r>
                </w:p>
              </w:tc>
              <w:tc>
                <w:tcPr>
                  <w:tcW w:w="1600" w:type="pct"/>
                  <w:vAlign w:val="top"/>
                </w:tcPr>
                <w:p>
                  <w:r>
                    <w:rPr>
                      <w:b/>
                    </w:rPr>
                    <w:t xml:space="preserve">Description</w:t>
                  </w:r>
                </w:p>
              </w:tc>
              <w:tc>
                <w:tcPr>
                  <w:tcW w:w="2500" w:type="pct"/>
                  <w:vAlign w:val="top"/>
                </w:tcPr>
                <w:p>
                  <w:r>
                    <w:rPr>
                      <w:b/>
                    </w:rPr>
                    <w:t xml:space="preserve">Additional requirements</w:t>
                  </w:r>
                </w:p>
              </w:tc>
            </w:tr>
            <w:tr>
              <w:trPr/>
              <w:tc>
                <w:tcPr>
                  <w:tcW w:w="850" w:type="pct"/>
                  <w:vAlign w:val="top"/>
                </w:tcPr>
                <w:p>
                  <w:r>
                    <w:t xml:space="preserve">41626-00</w:t>
                  </w:r>
                </w:p>
              </w:tc>
              <w:tc>
                <w:tcPr>
                  <w:tcW w:w="1600" w:type="pct"/>
                  <w:vAlign w:val="top"/>
                </w:tcPr>
                <w:p>
                  <w:r>
                    <w:t xml:space="preserve">Myringotomy, unilateral</w:t>
                  </w:r>
                </w:p>
              </w:tc>
              <w:tc>
                <w:tcPr>
                  <w:tcW w:w="2500" w:type="pct"/>
                  <w:vAlign w:val="top"/>
                </w:tcPr>
                <w:p>
                  <w:r>
                    <w:t xml:space="preserve">Include records with at least one of the listed procedures. A record with more than one of the listed procedures is counted only once.</w:t>
                  </w:r>
                </w:p>
              </w:tc>
            </w:tr>
            <w:tr>
              <w:trPr/>
              <w:tc>
                <w:tcPr>
                  <w:tcW w:w="850" w:type="pct"/>
                  <w:vAlign w:val="top"/>
                </w:tcPr>
                <w:p>
                  <w:r>
                    <w:t xml:space="preserve">41626-01</w:t>
                  </w:r>
                </w:p>
              </w:tc>
              <w:tc>
                <w:tcPr>
                  <w:tcW w:w="1600" w:type="pct"/>
                  <w:vAlign w:val="top"/>
                </w:tcPr>
                <w:p>
                  <w:r>
                    <w:t xml:space="preserve">Myringotomy, bilateral</w:t>
                  </w:r>
                </w:p>
              </w:tc>
              <w:tc>
                <w:tcPr>
                  <w:tcW w:w="2500" w:type="pct"/>
                  <w:vAlign w:val="top"/>
                </w:tcPr>
                <w:p>
                  <w:r>
                    <w:t xml:space="preserve">Include records with at least one of the listed procedures. A record with more than one of the listed procedures is counted only once.</w:t>
                  </w:r>
                </w:p>
              </w:tc>
            </w:tr>
            <w:tr>
              <w:trPr/>
              <w:tc>
                <w:tcPr>
                  <w:tcW w:w="850" w:type="pct"/>
                  <w:vAlign w:val="top"/>
                </w:tcPr>
                <w:p>
                  <w:r>
                    <w:t xml:space="preserve">41632-00</w:t>
                  </w:r>
                </w:p>
              </w:tc>
              <w:tc>
                <w:tcPr>
                  <w:tcW w:w="1600" w:type="pct"/>
                  <w:vAlign w:val="top"/>
                </w:tcPr>
                <w:p>
                  <w:r>
                    <w:t xml:space="preserve">Myringotomy with insertion of tube, unilateral</w:t>
                  </w:r>
                </w:p>
              </w:tc>
              <w:tc>
                <w:tcPr>
                  <w:tcW w:w="2500" w:type="pct"/>
                  <w:vAlign w:val="top"/>
                </w:tcPr>
                <w:p>
                  <w:r>
                    <w:t xml:space="preserve">Include records with at least one of the listed procedures. A record with more than one of the listed procedures is counted only once.</w:t>
                  </w:r>
                </w:p>
              </w:tc>
            </w:tr>
            <w:tr>
              <w:trPr/>
              <w:tc>
                <w:tcPr>
                  <w:tcW w:w="850" w:type="pct"/>
                  <w:vAlign w:val="top"/>
                </w:tcPr>
                <w:p>
                  <w:r>
                    <w:t xml:space="preserve">41632-01</w:t>
                  </w:r>
                </w:p>
              </w:tc>
              <w:tc>
                <w:tcPr>
                  <w:tcW w:w="1600" w:type="pct"/>
                  <w:vAlign w:val="top"/>
                </w:tcPr>
                <w:p>
                  <w:r>
                    <w:t xml:space="preserve">Myringotomy with insertion of tube, bilateral</w:t>
                  </w:r>
                </w:p>
              </w:tc>
              <w:tc>
                <w:tcPr>
                  <w:tcW w:w="2500" w:type="pct"/>
                  <w:vAlign w:val="top"/>
                </w:tcPr>
                <w:p>
                  <w:r>
                    <w:t xml:space="preserve">Include records with at least one of the listed procedures. A record with more than one of the listed procedures is counted only once.</w:t>
                  </w:r>
                </w:p>
              </w:tc>
            </w:tr>
          </w:tbl>
          <w:p>
            <w:r>
              <w:rPr>
                <w:b/>
              </w:rPr>
              <w:t xml:space="preserve">Exclusion codes and description </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 – unqualified days only</w:t>
                  </w:r>
                </w:p>
              </w:tc>
            </w:tr>
            <w:tr>
              <w:trPr/>
              <w:tc>
                <w:tcPr>
                  <w:tcW w:w="1000" w:type="pct"/>
                  <w:vAlign w:val="top"/>
                </w:tcPr>
                <w:p>
                  <w:r>
                    <w:t xml:space="preserve">9.0</w:t>
                  </w:r>
                </w:p>
              </w:tc>
              <w:tc>
                <w:tcPr>
                  <w:tcW w:w="4000" w:type="pct"/>
                  <w:vAlign w:val="top"/>
                </w:tcPr>
                <w:p>
                  <w:r>
                    <w:t xml:space="preserve">Organ procurement – posthumous</w:t>
                  </w:r>
                </w:p>
              </w:tc>
            </w:tr>
            <w:tr>
              <w:trPr/>
              <w:tc>
                <w:tcPr>
                  <w:tcW w:w="1000" w:type="pct"/>
                  <w:vAlign w:val="top"/>
                </w:tcPr>
                <w:p>
                  <w:r>
                    <w:t xml:space="preserve">10.0</w:t>
                  </w:r>
                </w:p>
              </w:tc>
              <w:tc>
                <w:tcPr>
                  <w:tcW w:w="4000" w:type="pct"/>
                  <w:vAlign w:val="top"/>
                </w:tcPr>
                <w:p>
                  <w:r>
                    <w:t xml:space="preserve">Hospital boarder</w:t>
                  </w:r>
                </w:p>
              </w:tc>
            </w:tr>
          </w:tbl>
          <w:p>
            <w:r>
              <w:t xml:space="preserve">Rates are directly age-sex standardised, to the 30 June 2001 Australian population aged 17 years and under, using 5-year age groups: 0-4, 5-9, 10-14 and 15-17.Presented as a number of hospitalisations per 100,000 people.</w:t>
            </w:r>
          </w:p>
          <w:p>
            <w:r>
              <w:t xml:space="preserve">Indigenous and other Australian rates are directly age-sex standardised, to the 30 June 2001 Australian population aged 17 years and under, using 5-year age groups: 0-4, 5-9, 10-14 and 15-17.</w:t>
            </w:r>
          </w:p>
          <w:p>
            <w:r>
              <w:t xml:space="preserve">Population estimates at 31 December are calclated as an average of the 30 June population estimates before and after the relevant December to derive a midpoint (31 December) population estimate. </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c2e0925507d4ccf">
              <w:r>
                <w:rPr>
                  <w:rStyle w:val="Hyperlink"/>
                  <w:b/>
                </w:rPr>
                <w:t xml:space="preserve">Age-standardised rate</w:t>
              </w:r>
            </w:hyperlink>
            <w:r>
              <w:rPr>
                <w:b/>
              </w:rPr>
              <w:t xml:space="preserve">.</w:t>
            </w:r>
          </w:p>
          <w:p>
            <w:r>
              <w:t xml:space="preserve">Analysis by Statistical Area Level 3 (SA3) 2016 is based on:</w:t>
            </w:r>
          </w:p>
          <w:p>
            <w:pPr>
              <w:pStyle w:val="ListParagraph"/>
              <w:numPr>
                <w:ilvl w:val="0"/>
                <w:numId w:val="2"/>
              </w:numPr>
            </w:pPr>
            <w:r>
              <w:t xml:space="preserve">Statisitcal Area Level 2 (SA2) 2011 of usual residence of the patient for 2012-13 and 2015-16,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Age-sex standardised rates are also suppressed where the denominator for at leasat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56e1278cceb94bd7">
              <w:r>
                <w:rPr>
                  <w:rStyle w:val="Hyperlink"/>
                </w:rPr>
                <w:t xml:space="preserve">Technical supplement of the Fourth Atlas</w:t>
              </w:r>
            </w:hyperlink>
            <w:r>
              <w:t xml:space="preserve">.</w:t>
            </w:r>
          </w:p>
          <w:p>
            <w:r>
              <w:t xml:space="preserve">Consequential suppression may be applied to preserve confidentialised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myringotomy hospitalisations, 17 years and under, 2012-13, 2015-16 and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46318e655f40fd">
              <w:r>
                <w:rPr>
                  <w:rStyle w:val="Hyperlink"/>
                </w:rPr>
                <w:t xml:space="preserve">Episode of admitted patient care—admission date, DDMMYYYY</w:t>
              </w:r>
            </w:hyperlink>
          </w:p>
          <w:p>
            <w:r>
              <w:rPr>
                <w:rStyle w:val="row-content"/>
                <w:b/>
              </w:rPr>
              <w:t xml:space="preserve">Data Source</w:t>
            </w:r>
          </w:p>
          <w:p>
            <w:hyperlink w:history="true" r:id="R3702d7d8f0394b01">
              <w:r>
                <w:rPr>
                  <w:rStyle w:val="Hyperlink"/>
                </w:rPr>
                <w:t xml:space="preserve">National Hospital Morbidity Database (NHMD)</w:t>
              </w:r>
            </w:hyperlink>
          </w:p>
          <w:p>
            <w:r>
              <w:rPr>
                <w:rStyle w:val="row-content"/>
                <w:b/>
              </w:rPr>
              <w:t xml:space="preserve">NMDS / DSS</w:t>
            </w:r>
          </w:p>
          <w:p>
            <w:hyperlink w:history="true" r:id="R58627f1c8b45478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cf18d6c8564cf0">
              <w:r>
                <w:rPr>
                  <w:rStyle w:val="Hyperlink"/>
                </w:rPr>
                <w:t xml:space="preserve">Person—sex, code A</w:t>
              </w:r>
            </w:hyperlink>
          </w:p>
          <w:p>
            <w:r>
              <w:rPr>
                <w:rStyle w:val="row-content"/>
                <w:b/>
              </w:rPr>
              <w:t xml:space="preserve">Data Source</w:t>
            </w:r>
          </w:p>
          <w:p>
            <w:hyperlink w:history="true" r:id="R65946dd219c241ce">
              <w:r>
                <w:rPr>
                  <w:rStyle w:val="Hyperlink"/>
                </w:rPr>
                <w:t xml:space="preserve">National Hospital Morbidity Database (NHMD)</w:t>
              </w:r>
            </w:hyperlink>
          </w:p>
          <w:p>
            <w:r>
              <w:rPr>
                <w:rStyle w:val="row-content"/>
                <w:b/>
              </w:rPr>
              <w:t xml:space="preserve">NMDS / DSS</w:t>
            </w:r>
          </w:p>
          <w:p>
            <w:hyperlink w:history="true" r:id="Rec0f8f18b87d4afa">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3646543f0d4f94">
              <w:r>
                <w:rPr>
                  <w:rStyle w:val="Hyperlink"/>
                </w:rPr>
                <w:t xml:space="preserve">Person—sex, code A</w:t>
              </w:r>
            </w:hyperlink>
          </w:p>
          <w:p>
            <w:r>
              <w:rPr>
                <w:rStyle w:val="row-content"/>
                <w:b/>
              </w:rPr>
              <w:t xml:space="preserve">Data Source</w:t>
            </w:r>
          </w:p>
          <w:p>
            <w:hyperlink w:history="true" r:id="R11b791e42cf9499b">
              <w:r>
                <w:rPr>
                  <w:rStyle w:val="Hyperlink"/>
                </w:rPr>
                <w:t xml:space="preserve">National Hospital Morbidity Database (NHMD)</w:t>
              </w:r>
            </w:hyperlink>
          </w:p>
          <w:p>
            <w:r>
              <w:rPr>
                <w:rStyle w:val="row-content"/>
                <w:b/>
              </w:rPr>
              <w:t xml:space="preserve">NMDS / DSS</w:t>
            </w:r>
          </w:p>
          <w:p>
            <w:hyperlink w:history="true" r:id="R025f39ff6dfc4009">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68ead6ddf043d0">
              <w:r>
                <w:rPr>
                  <w:rStyle w:val="Hyperlink"/>
                </w:rPr>
                <w:t xml:space="preserve">Episode of admitted patient care—procedure, code (ACHI 10th edn) NNNNN-NN</w:t>
              </w:r>
            </w:hyperlink>
          </w:p>
          <w:p>
            <w:r>
              <w:rPr>
                <w:rStyle w:val="row-content"/>
                <w:b/>
              </w:rPr>
              <w:t xml:space="preserve">Data Source</w:t>
            </w:r>
          </w:p>
          <w:p>
            <w:hyperlink w:history="true" r:id="R9fe55a40de6748f8">
              <w:r>
                <w:rPr>
                  <w:rStyle w:val="Hyperlink"/>
                </w:rPr>
                <w:t xml:space="preserve">National Hospital Morbidity Database (NHMD)</w:t>
              </w:r>
            </w:hyperlink>
          </w:p>
          <w:p>
            <w:r>
              <w:rPr>
                <w:rStyle w:val="row-content"/>
                <w:b/>
              </w:rPr>
              <w:t xml:space="preserve">NMDS / DSS</w:t>
            </w:r>
          </w:p>
          <w:p>
            <w:hyperlink w:history="true" r:id="Re5e10e5f36b44829">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7feba266304dea">
              <w:r>
                <w:rPr>
                  <w:rStyle w:val="Hyperlink"/>
                </w:rPr>
                <w:t xml:space="preserve">Hospital service—care type, code N[N]</w:t>
              </w:r>
            </w:hyperlink>
          </w:p>
          <w:p>
            <w:r>
              <w:rPr>
                <w:rStyle w:val="row-content"/>
                <w:b/>
              </w:rPr>
              <w:t xml:space="preserve">Data Source</w:t>
            </w:r>
          </w:p>
          <w:p>
            <w:hyperlink w:history="true" r:id="R94670d899d7542b9">
              <w:r>
                <w:rPr>
                  <w:rStyle w:val="Hyperlink"/>
                </w:rPr>
                <w:t xml:space="preserve">National Hospital Morbidity Database (NHMD)</w:t>
              </w:r>
            </w:hyperlink>
          </w:p>
          <w:p>
            <w:r>
              <w:rPr>
                <w:rStyle w:val="row-content"/>
                <w:b/>
              </w:rPr>
              <w:t xml:space="preserve">NMDS / DSS</w:t>
            </w:r>
          </w:p>
          <w:p>
            <w:hyperlink w:history="true" r:id="R4459bb079aa7467b">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09b7757eb34b07">
              <w:r>
                <w:rPr>
                  <w:rStyle w:val="Hyperlink"/>
                </w:rPr>
                <w:t xml:space="preserve">Hospital service—care type, code N[N]</w:t>
              </w:r>
            </w:hyperlink>
          </w:p>
          <w:p>
            <w:r>
              <w:rPr>
                <w:rStyle w:val="row-content"/>
                <w:b/>
              </w:rPr>
              <w:t xml:space="preserve">Data Source</w:t>
            </w:r>
          </w:p>
          <w:p>
            <w:hyperlink w:history="true" r:id="Rceabf330d19d4677">
              <w:r>
                <w:rPr>
                  <w:rStyle w:val="Hyperlink"/>
                </w:rPr>
                <w:t xml:space="preserve">National Hospital Morbidity Database (NHMD)</w:t>
              </w:r>
            </w:hyperlink>
          </w:p>
          <w:p>
            <w:r>
              <w:rPr>
                <w:rStyle w:val="row-content"/>
                <w:b/>
              </w:rPr>
              <w:t xml:space="preserve">NMDS / DSS</w:t>
            </w:r>
          </w:p>
          <w:p>
            <w:hyperlink w:history="true" r:id="Rb65c287f88bc41a2">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e3a9321589424c">
              <w:r>
                <w:rPr>
                  <w:rStyle w:val="Hyperlink"/>
                </w:rPr>
                <w:t xml:space="preserve">Hospital service—care type, code N[N]</w:t>
              </w:r>
            </w:hyperlink>
          </w:p>
          <w:p>
            <w:r>
              <w:rPr>
                <w:rStyle w:val="row-content"/>
                <w:b/>
              </w:rPr>
              <w:t xml:space="preserve">Data Source</w:t>
            </w:r>
          </w:p>
          <w:p>
            <w:hyperlink w:history="true" r:id="R8a4b4582c5ab4da3">
              <w:r>
                <w:rPr>
                  <w:rStyle w:val="Hyperlink"/>
                </w:rPr>
                <w:t xml:space="preserve">National Hospital Morbidity Database (NHMD)</w:t>
              </w:r>
            </w:hyperlink>
          </w:p>
          <w:p>
            <w:r>
              <w:rPr>
                <w:rStyle w:val="row-content"/>
                <w:b/>
              </w:rPr>
              <w:t xml:space="preserve">NMDS / DSS</w:t>
            </w:r>
          </w:p>
          <w:p>
            <w:hyperlink w:history="true" r:id="Raef4afaa35b8460b">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5a043e7d704129">
              <w:r>
                <w:rPr>
                  <w:rStyle w:val="Hyperlink"/>
                </w:rPr>
                <w:t xml:space="preserve">Episode of admitted patient care—admission date, DDMMYYYY</w:t>
              </w:r>
            </w:hyperlink>
          </w:p>
          <w:p>
            <w:r>
              <w:rPr>
                <w:rStyle w:val="row-content"/>
                <w:b/>
              </w:rPr>
              <w:t xml:space="preserve">Data Source</w:t>
            </w:r>
          </w:p>
          <w:p>
            <w:hyperlink w:history="true" r:id="R556a74f8b2e64383">
              <w:r>
                <w:rPr>
                  <w:rStyle w:val="Hyperlink"/>
                </w:rPr>
                <w:t xml:space="preserve">National Hospital Morbidity Database (NHMD)</w:t>
              </w:r>
            </w:hyperlink>
          </w:p>
          <w:p>
            <w:r>
              <w:rPr>
                <w:rStyle w:val="row-content"/>
                <w:b/>
              </w:rPr>
              <w:t xml:space="preserve">NMDS / DSS</w:t>
            </w:r>
          </w:p>
          <w:p>
            <w:hyperlink w:history="true" r:id="R3f09926b207548a0">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8ed6c6cdfd42fa">
              <w:r>
                <w:rPr>
                  <w:rStyle w:val="Hyperlink"/>
                </w:rPr>
                <w:t xml:space="preserve">Episode of admitted patient care—admission date, DDMMYYYY</w:t>
              </w:r>
            </w:hyperlink>
          </w:p>
          <w:p>
            <w:r>
              <w:rPr>
                <w:rStyle w:val="row-content"/>
                <w:b/>
              </w:rPr>
              <w:t xml:space="preserve">Data Source</w:t>
            </w:r>
          </w:p>
          <w:p>
            <w:hyperlink w:history="true" r:id="R8481d32d637549c7">
              <w:r>
                <w:rPr>
                  <w:rStyle w:val="Hyperlink"/>
                </w:rPr>
                <w:t xml:space="preserve">National Hospital Morbidity Database (NHMD)</w:t>
              </w:r>
            </w:hyperlink>
          </w:p>
          <w:p>
            <w:r>
              <w:rPr>
                <w:rStyle w:val="row-content"/>
                <w:b/>
              </w:rPr>
              <w:t xml:space="preserve">NMDS / DSS</w:t>
            </w:r>
          </w:p>
          <w:p>
            <w:hyperlink w:history="true" r:id="Rb93393c3d8c34eae">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4c3e79fe314aad">
              <w:r>
                <w:rPr>
                  <w:rStyle w:val="Hyperlink"/>
                </w:rPr>
                <w:t xml:space="preserve">Person—date of birth, DDMMYYYY</w:t>
              </w:r>
            </w:hyperlink>
          </w:p>
          <w:p>
            <w:r>
              <w:rPr>
                <w:rStyle w:val="row-content"/>
                <w:b/>
              </w:rPr>
              <w:t xml:space="preserve">Data Source</w:t>
            </w:r>
          </w:p>
          <w:p>
            <w:hyperlink w:history="true" r:id="R065365e03ddc4807">
              <w:r>
                <w:rPr>
                  <w:rStyle w:val="Hyperlink"/>
                </w:rPr>
                <w:t xml:space="preserve">National Hospital Morbidity Database (NHMD)</w:t>
              </w:r>
            </w:hyperlink>
          </w:p>
          <w:p>
            <w:r>
              <w:rPr>
                <w:rStyle w:val="row-content"/>
                <w:b/>
              </w:rPr>
              <w:t xml:space="preserve">NMDS / DSS</w:t>
            </w:r>
          </w:p>
          <w:p>
            <w:hyperlink w:history="true" r:id="R3ea5c9717e814ad8">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8ae9af5d4e4c81">
              <w:r>
                <w:rPr>
                  <w:rStyle w:val="Hyperlink"/>
                </w:rPr>
                <w:t xml:space="preserve">Person—date of birth, DDMMYYYY</w:t>
              </w:r>
            </w:hyperlink>
          </w:p>
          <w:p>
            <w:r>
              <w:rPr>
                <w:rStyle w:val="row-content"/>
                <w:b/>
              </w:rPr>
              <w:t xml:space="preserve">Data Source</w:t>
            </w:r>
          </w:p>
          <w:p>
            <w:hyperlink w:history="true" r:id="R45197f39c9ae46f7">
              <w:r>
                <w:rPr>
                  <w:rStyle w:val="Hyperlink"/>
                </w:rPr>
                <w:t xml:space="preserve">National Hospital Morbidity Database (NHMD)</w:t>
              </w:r>
            </w:hyperlink>
          </w:p>
          <w:p>
            <w:r>
              <w:rPr>
                <w:rStyle w:val="row-content"/>
                <w:b/>
              </w:rPr>
              <w:t xml:space="preserve">NMDS / DSS</w:t>
            </w:r>
          </w:p>
          <w:p>
            <w:hyperlink w:history="true" r:id="R59da4da17a5e48d8">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7bbe3db5af4bf6">
              <w:r>
                <w:rPr>
                  <w:rStyle w:val="Hyperlink"/>
                </w:rPr>
                <w:t xml:space="preserve">Person—date of birth, DDMMYYYY</w:t>
              </w:r>
            </w:hyperlink>
          </w:p>
          <w:p>
            <w:r>
              <w:rPr>
                <w:rStyle w:val="row-content"/>
                <w:b/>
              </w:rPr>
              <w:t xml:space="preserve">Data Source</w:t>
            </w:r>
          </w:p>
          <w:p>
            <w:hyperlink w:history="true" r:id="R3c51495b79fe46f6">
              <w:r>
                <w:rPr>
                  <w:rStyle w:val="Hyperlink"/>
                </w:rPr>
                <w:t xml:space="preserve">National Hospital Morbidity Database (NHMD)</w:t>
              </w:r>
            </w:hyperlink>
          </w:p>
          <w:p>
            <w:r>
              <w:rPr>
                <w:rStyle w:val="row-content"/>
                <w:b/>
              </w:rPr>
              <w:t xml:space="preserve">NMDS / DSS</w:t>
            </w:r>
          </w:p>
          <w:p>
            <w:hyperlink w:history="true" r:id="R9d6bad6e97d44609">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b09febadfe4204">
              <w:r>
                <w:rPr>
                  <w:rStyle w:val="Hyperlink"/>
                </w:rPr>
                <w:t xml:space="preserve">Episode of admitted patient care—procedure, code (ACHI 7th edn) NNNNN-NN</w:t>
              </w:r>
            </w:hyperlink>
          </w:p>
          <w:p>
            <w:r>
              <w:rPr>
                <w:rStyle w:val="row-content"/>
                <w:b/>
              </w:rPr>
              <w:t xml:space="preserve">Data Source</w:t>
            </w:r>
          </w:p>
          <w:p>
            <w:hyperlink w:history="true" r:id="R432b83f1c12d4d32">
              <w:r>
                <w:rPr>
                  <w:rStyle w:val="Hyperlink"/>
                </w:rPr>
                <w:t xml:space="preserve">National Hospital Morbidity Database (NHMD)</w:t>
              </w:r>
            </w:hyperlink>
          </w:p>
          <w:p>
            <w:r>
              <w:rPr>
                <w:rStyle w:val="row-content"/>
                <w:b/>
              </w:rPr>
              <w:t xml:space="preserve">NMDS / DSS</w:t>
            </w:r>
          </w:p>
          <w:p>
            <w:hyperlink w:history="true" r:id="R80cc0a22fbea492a">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abfa6a8cf8466f">
              <w:r>
                <w:rPr>
                  <w:rStyle w:val="Hyperlink"/>
                </w:rPr>
                <w:t xml:space="preserve">Episode of admitted patient care—procedure, code (ACHI 9th edn) NNNNN-NN</w:t>
              </w:r>
            </w:hyperlink>
          </w:p>
          <w:p>
            <w:r>
              <w:rPr>
                <w:rStyle w:val="row-content"/>
                <w:b/>
              </w:rPr>
              <w:t xml:space="preserve">Data Source</w:t>
            </w:r>
          </w:p>
          <w:p>
            <w:hyperlink w:history="true" r:id="R0fc7cb29d1eb4350">
              <w:r>
                <w:rPr>
                  <w:rStyle w:val="Hyperlink"/>
                </w:rPr>
                <w:t xml:space="preserve">National Hospital Morbidity Database (NHMD)</w:t>
              </w:r>
            </w:hyperlink>
          </w:p>
          <w:p>
            <w:r>
              <w:rPr>
                <w:rStyle w:val="row-content"/>
                <w:b/>
              </w:rPr>
              <w:t xml:space="preserve">NMDS / DSS</w:t>
            </w:r>
          </w:p>
          <w:p>
            <w:hyperlink w:history="true" r:id="R4fec02444def49e4">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a71041a22b4c53">
              <w:r>
                <w:rPr>
                  <w:rStyle w:val="Hyperlink"/>
                </w:rPr>
                <w:t xml:space="preserve">Person—sex, code A</w:t>
              </w:r>
            </w:hyperlink>
          </w:p>
          <w:p>
            <w:r>
              <w:rPr>
                <w:rStyle w:val="row-content"/>
                <w:b/>
              </w:rPr>
              <w:t xml:space="preserve">Data Source</w:t>
            </w:r>
          </w:p>
          <w:p>
            <w:hyperlink w:history="true" r:id="R5915265545434101">
              <w:r>
                <w:rPr>
                  <w:rStyle w:val="Hyperlink"/>
                </w:rPr>
                <w:t xml:space="preserve">National Hospital Morbidity Database (NHMD)</w:t>
              </w:r>
            </w:hyperlink>
          </w:p>
          <w:p>
            <w:r>
              <w:rPr>
                <w:rStyle w:val="row-content"/>
                <w:b/>
              </w:rPr>
              <w:t xml:space="preserve">NMDS / DSS</w:t>
            </w:r>
          </w:p>
          <w:p>
            <w:hyperlink w:history="true" r:id="Rde54e735229b4e2c">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 as at 31 December 2012, 2015 and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1665d43bf04c72">
              <w:r>
                <w:rPr>
                  <w:rStyle w:val="Hyperlink"/>
                </w:rPr>
                <w:t xml:space="preserve">Person—estimated resident population of Australia, total people N[N(7)]</w:t>
              </w:r>
            </w:hyperlink>
          </w:p>
          <w:p>
            <w:r>
              <w:rPr>
                <w:rStyle w:val="row-content"/>
                <w:b/>
              </w:rPr>
              <w:t xml:space="preserve">Data Source</w:t>
            </w:r>
          </w:p>
          <w:p>
            <w:hyperlink w:history="true" r:id="R8245bb8d94b5416d">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100a5a68a3a14a91">
              <w:r>
                <w:rPr>
                  <w:rStyle w:val="Hyperlink"/>
                </w:rPr>
                <w:t xml:space="preserve">Person—estimated resident population of Australia, total people N[N(7)]</w:t>
              </w:r>
            </w:hyperlink>
          </w:p>
          <w:p>
            <w:r>
              <w:rPr>
                <w:rStyle w:val="row-content"/>
                <w:b/>
              </w:rPr>
              <w:t xml:space="preserve">Data Source</w:t>
            </w:r>
          </w:p>
          <w:p>
            <w:hyperlink w:history="true" r:id="R287b40aa68c945dd">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789f8c94e7146b5">
              <w:r>
                <w:rPr>
                  <w:rStyle w:val="Hyperlink"/>
                </w:rPr>
                <w:t xml:space="preserve">Person—estimated resident population of Australia, total people N[N(7)]</w:t>
              </w:r>
            </w:hyperlink>
          </w:p>
          <w:p>
            <w:r>
              <w:rPr>
                <w:rStyle w:val="row-content"/>
                <w:b/>
              </w:rPr>
              <w:t xml:space="preserve">Data Source</w:t>
            </w:r>
          </w:p>
          <w:p>
            <w:hyperlink w:history="true" r:id="R57936de9530c4b42">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r>
              <w:br/>
            </w: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                             </w:t>
            </w:r>
          </w:p>
          <w:p>
            <w:pPr>
              <w:spacing w:after="160"/>
            </w:pPr>
            <w:r>
              <w:rPr>
                <w:rStyle w:val="row-content-rich-text"/>
              </w:rPr>
              <w:t xml:space="preserve">Primary Health Network (PHN) 2017</w:t>
            </w:r>
          </w:p>
          <w:p>
            <w:pPr>
              <w:spacing w:after="160"/>
            </w:pPr>
            <w:r>
              <w:rPr>
                <w:rStyle w:val="row-content-rich-text"/>
              </w:rPr>
              <w:t xml:space="preserve">State and territory by:</w:t>
            </w:r>
          </w:p>
          <w:p>
            <w:pPr>
              <w:pStyle w:val="ListParagraph"/>
              <w:numPr>
                <w:ilvl w:val="0"/>
                <w:numId w:val="4"/>
              </w:numPr>
            </w:pPr>
            <w:r>
              <w:rPr>
                <w:rStyle w:val="row-content-rich-text"/>
              </w:rPr>
              <w:t xml:space="preserve">Aboriginal and Torres Strait Islander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e06a9e6739419d">
              <w:r>
                <w:rPr>
                  <w:rStyle w:val="Hyperlink"/>
                </w:rPr>
                <w:t xml:space="preserve">Establishment—sector, code N</w:t>
              </w:r>
            </w:hyperlink>
          </w:p>
          <w:p>
            <w:r>
              <w:rPr>
                <w:rStyle w:val="row-content"/>
                <w:b/>
              </w:rPr>
              <w:t xml:space="preserve">Data Source</w:t>
            </w:r>
          </w:p>
          <w:p>
            <w:hyperlink w:history="true" r:id="Rad034d3e4407477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For more information about the patient funding status, see the </w:t>
            </w:r>
            <w:hyperlink w:history="true" r:id="R4ba9cd03c3824b6e">
              <w:r>
                <w:rPr>
                  <w:rStyle w:val="Hyperlink"/>
                </w:rPr>
                <w:t xml:space="preserve">Technical supplement of the Fourth Atlas</w:t>
              </w:r>
            </w:hyperlink>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65ed6660ab924ecd">
              <w:r>
                <w:rPr>
                  <w:rStyle w:val="Hyperlink"/>
                </w:rPr>
                <w:t xml:space="preserve">Episode of admitted patient care—patient election status, code N</w:t>
              </w:r>
            </w:hyperlink>
          </w:p>
          <w:p>
            <w:r>
              <w:rPr>
                <w:rStyle w:val="row-content"/>
                <w:b/>
              </w:rPr>
              <w:t xml:space="preserve">Data Source</w:t>
            </w:r>
          </w:p>
          <w:p>
            <w:hyperlink w:history="true" r:id="Rd3c6e86c163a40b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23c9611d97bd48dd">
              <w:r>
                <w:rPr>
                  <w:rStyle w:val="Hyperlink"/>
                </w:rPr>
                <w:t xml:space="preserve">Person—area of usual residence, statistical area level 2 (SA2) code (ASGS 2016) N(9)</w:t>
              </w:r>
            </w:hyperlink>
          </w:p>
          <w:p>
            <w:r>
              <w:rPr>
                <w:rStyle w:val="row-content"/>
                <w:b/>
              </w:rPr>
              <w:t xml:space="preserve">Data Source</w:t>
            </w:r>
          </w:p>
          <w:p>
            <w:hyperlink w:history="true" r:id="R396fbe35cb174cb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bf83c971863146e5">
              <w:r>
                <w:rPr>
                  <w:rStyle w:val="Hyperlink"/>
                </w:rPr>
                <w:t xml:space="preserve">Episode of care—source of funding, patient funding source code NN</w:t>
              </w:r>
            </w:hyperlink>
          </w:p>
          <w:p>
            <w:r>
              <w:rPr>
                <w:rStyle w:val="row-content"/>
                <w:b/>
              </w:rPr>
              <w:t xml:space="preserve">Data Source</w:t>
            </w:r>
          </w:p>
          <w:p>
            <w:hyperlink w:history="true" r:id="R1529e1c8557e4508">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5d3388bf835d4364">
              <w:r>
                <w:rPr>
                  <w:rStyle w:val="Hyperlink"/>
                </w:rPr>
                <w:t xml:space="preserve">Person—Indigenous status, code N</w:t>
              </w:r>
            </w:hyperlink>
          </w:p>
          <w:p>
            <w:r>
              <w:rPr>
                <w:rStyle w:val="row-content"/>
                <w:b/>
              </w:rPr>
              <w:t xml:space="preserve">Data Source</w:t>
            </w:r>
          </w:p>
          <w:p>
            <w:hyperlink w:history="true" r:id="Rd95d5e32e3f14dd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19cc2bc3814a8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cc10ff3fc794d4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e241fe22d744c67">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0a605f468c9426a">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e2a0034f0d6b4f76">
              <w:r>
                <w:rPr>
                  <w:rStyle w:val="Hyperlink"/>
                </w:rPr>
                <w:t xml:space="preserve">ABS publication, Population by Age and Sex, Regions of Australia, 2016.</w:t>
              </w:r>
            </w:hyperlink>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92da085755f4b42">
              <w:r>
                <w:rPr>
                  <w:rStyle w:val="Hyperlink"/>
                </w:rPr>
                <w:t xml:space="preserve">ABS Estimated resident population (total population), QS</w:t>
              </w:r>
            </w:hyperlink>
          </w:p>
          <w:p>
            <w:pPr>
              <w:spacing w:before="0" w:after="0"/>
            </w:pPr>
            <w:r>
              <w:rPr>
                <w:rStyle w:val="row-content"/>
                <w:color w:val="244061"/>
              </w:rPr>
              <w:t xml:space="preserve">       </w:t>
            </w:r>
            <w:hyperlink w:history="true" r:id="R1b8098bf23b24621">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5aa05ec16b904a8e">
              <w:r>
                <w:rPr>
                  <w:rStyle w:val="Hyperlink"/>
                </w:rPr>
                <w:t xml:space="preserve">ABS Indigenous experimental estimates and projections, QS</w:t>
              </w:r>
            </w:hyperlink>
          </w:p>
          <w:p>
            <w:pPr>
              <w:spacing w:before="0" w:after="0"/>
            </w:pPr>
            <w:r>
              <w:rPr>
                <w:rStyle w:val="row-content"/>
                <w:color w:val="244061"/>
              </w:rPr>
              <w:t xml:space="preserve">       </w:t>
            </w:r>
            <w:hyperlink w:history="true" r:id="Ra903ceed39664e75">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549319ab16c7444d">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1eaddcaa100e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ab0edb1a8c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ddcaa100e40a4" /><Relationship Type="http://schemas.openxmlformats.org/officeDocument/2006/relationships/header" Target="/word/header1.xml" Id="R4337cce8c2cb47af" /><Relationship Type="http://schemas.openxmlformats.org/officeDocument/2006/relationships/settings" Target="/word/settings.xml" Id="Rdf07067934d947a3" /><Relationship Type="http://schemas.openxmlformats.org/officeDocument/2006/relationships/styles" Target="/word/styles.xml" Id="Rf04ed61970274f66" /><Relationship Type="http://schemas.openxmlformats.org/officeDocument/2006/relationships/hyperlink" Target="https://meteor.aihw.gov.au/RegistrationAuthority/18" TargetMode="External" Id="Ree863b9c9c11449c" /><Relationship Type="http://schemas.openxmlformats.org/officeDocument/2006/relationships/hyperlink" Target="https://meteor.aihw.gov.au/content/723541" TargetMode="External" Id="Rd9d3c387513340cb" /><Relationship Type="http://schemas.openxmlformats.org/officeDocument/2006/relationships/hyperlink" Target="https://meteor.aihw.gov.au/RegistrationAuthority/18" TargetMode="External" Id="R971159fd12a842c7" /><Relationship Type="http://schemas.openxmlformats.org/officeDocument/2006/relationships/hyperlink" Target="https://meteor.aihw.gov.au/content/327276" TargetMode="External" Id="R3c2e0925507d4ccf" /><Relationship Type="http://schemas.openxmlformats.org/officeDocument/2006/relationships/numbering" Target="/word/numbering.xml" Id="R81718d043b444231" /><Relationship Type="http://schemas.openxmlformats.org/officeDocument/2006/relationships/hyperlink" Target="https://safetyandquality.gov.au/publications-and-resources/resource-library/fourth-atlas-2021-technical-supplement" TargetMode="External" Id="R56e1278cceb94bd7" /><Relationship Type="http://schemas.openxmlformats.org/officeDocument/2006/relationships/hyperlink" Target="https://meteor.aihw.gov.au/content/269967" TargetMode="External" Id="R5446318e655f40fd" /><Relationship Type="http://schemas.openxmlformats.org/officeDocument/2006/relationships/hyperlink" Target="https://meteor.aihw.gov.au/content/394352" TargetMode="External" Id="R3702d7d8f0394b01" /><Relationship Type="http://schemas.openxmlformats.org/officeDocument/2006/relationships/hyperlink" Target="https://meteor.aihw.gov.au/content/466132" TargetMode="External" Id="R58627f1c8b45478f" /><Relationship Type="http://schemas.openxmlformats.org/officeDocument/2006/relationships/hyperlink" Target="https://meteor.aihw.gov.au/content/602450" TargetMode="External" Id="R3ccf18d6c8564cf0" /><Relationship Type="http://schemas.openxmlformats.org/officeDocument/2006/relationships/hyperlink" Target="https://meteor.aihw.gov.au/content/394352" TargetMode="External" Id="R65946dd219c241ce" /><Relationship Type="http://schemas.openxmlformats.org/officeDocument/2006/relationships/hyperlink" Target="https://meteor.aihw.gov.au/content/588909" TargetMode="External" Id="Rec0f8f18b87d4afa" /><Relationship Type="http://schemas.openxmlformats.org/officeDocument/2006/relationships/hyperlink" Target="https://meteor.aihw.gov.au/content/602450" TargetMode="External" Id="Rd13646543f0d4f94" /><Relationship Type="http://schemas.openxmlformats.org/officeDocument/2006/relationships/hyperlink" Target="https://meteor.aihw.gov.au/content/394352" TargetMode="External" Id="R11b791e42cf9499b" /><Relationship Type="http://schemas.openxmlformats.org/officeDocument/2006/relationships/hyperlink" Target="https://meteor.aihw.gov.au/content/641349" TargetMode="External" Id="R025f39ff6dfc4009" /><Relationship Type="http://schemas.openxmlformats.org/officeDocument/2006/relationships/hyperlink" Target="https://meteor.aihw.gov.au/content/641379" TargetMode="External" Id="R6268ead6ddf043d0" /><Relationship Type="http://schemas.openxmlformats.org/officeDocument/2006/relationships/hyperlink" Target="https://meteor.aihw.gov.au/content/394352" TargetMode="External" Id="R9fe55a40de6748f8" /><Relationship Type="http://schemas.openxmlformats.org/officeDocument/2006/relationships/hyperlink" Target="https://meteor.aihw.gov.au/content/641349" TargetMode="External" Id="Re5e10e5f36b44829" /><Relationship Type="http://schemas.openxmlformats.org/officeDocument/2006/relationships/hyperlink" Target="https://meteor.aihw.gov.au/content/711010" TargetMode="External" Id="Rac7feba266304dea" /><Relationship Type="http://schemas.openxmlformats.org/officeDocument/2006/relationships/hyperlink" Target="https://meteor.aihw.gov.au/content/394352" TargetMode="External" Id="R94670d899d7542b9" /><Relationship Type="http://schemas.openxmlformats.org/officeDocument/2006/relationships/hyperlink" Target="https://meteor.aihw.gov.au/content/466132" TargetMode="External" Id="R4459bb079aa7467b" /><Relationship Type="http://schemas.openxmlformats.org/officeDocument/2006/relationships/hyperlink" Target="https://meteor.aihw.gov.au/content/711010" TargetMode="External" Id="Ra609b7757eb34b07" /><Relationship Type="http://schemas.openxmlformats.org/officeDocument/2006/relationships/hyperlink" Target="https://meteor.aihw.gov.au/content/394352" TargetMode="External" Id="Rceabf330d19d4677" /><Relationship Type="http://schemas.openxmlformats.org/officeDocument/2006/relationships/hyperlink" Target="https://meteor.aihw.gov.au/content/588909" TargetMode="External" Id="Rb65c287f88bc41a2" /><Relationship Type="http://schemas.openxmlformats.org/officeDocument/2006/relationships/hyperlink" Target="https://meteor.aihw.gov.au/content/711010" TargetMode="External" Id="R68e3a9321589424c" /><Relationship Type="http://schemas.openxmlformats.org/officeDocument/2006/relationships/hyperlink" Target="https://meteor.aihw.gov.au/content/394352" TargetMode="External" Id="R8a4b4582c5ab4da3" /><Relationship Type="http://schemas.openxmlformats.org/officeDocument/2006/relationships/hyperlink" Target="https://meteor.aihw.gov.au/content/641349" TargetMode="External" Id="Raef4afaa35b8460b" /><Relationship Type="http://schemas.openxmlformats.org/officeDocument/2006/relationships/hyperlink" Target="https://meteor.aihw.gov.au/content/269967" TargetMode="External" Id="R9f5a043e7d704129" /><Relationship Type="http://schemas.openxmlformats.org/officeDocument/2006/relationships/hyperlink" Target="https://meteor.aihw.gov.au/content/394352" TargetMode="External" Id="R556a74f8b2e64383" /><Relationship Type="http://schemas.openxmlformats.org/officeDocument/2006/relationships/hyperlink" Target="https://meteor.aihw.gov.au/content/588909" TargetMode="External" Id="R3f09926b207548a0" /><Relationship Type="http://schemas.openxmlformats.org/officeDocument/2006/relationships/hyperlink" Target="https://meteor.aihw.gov.au/content/269967" TargetMode="External" Id="Rd68ed6c6cdfd42fa" /><Relationship Type="http://schemas.openxmlformats.org/officeDocument/2006/relationships/hyperlink" Target="https://meteor.aihw.gov.au/content/394352" TargetMode="External" Id="R8481d32d637549c7" /><Relationship Type="http://schemas.openxmlformats.org/officeDocument/2006/relationships/hyperlink" Target="https://meteor.aihw.gov.au/content/641349" TargetMode="External" Id="Rb93393c3d8c34eae" /><Relationship Type="http://schemas.openxmlformats.org/officeDocument/2006/relationships/hyperlink" Target="https://meteor.aihw.gov.au/content/287007" TargetMode="External" Id="R0e4c3e79fe314aad" /><Relationship Type="http://schemas.openxmlformats.org/officeDocument/2006/relationships/hyperlink" Target="https://meteor.aihw.gov.au/content/394352" TargetMode="External" Id="R065365e03ddc4807" /><Relationship Type="http://schemas.openxmlformats.org/officeDocument/2006/relationships/hyperlink" Target="https://meteor.aihw.gov.au/content/466132" TargetMode="External" Id="R3ea5c9717e814ad8" /><Relationship Type="http://schemas.openxmlformats.org/officeDocument/2006/relationships/hyperlink" Target="https://meteor.aihw.gov.au/content/287007" TargetMode="External" Id="R428ae9af5d4e4c81" /><Relationship Type="http://schemas.openxmlformats.org/officeDocument/2006/relationships/hyperlink" Target="https://meteor.aihw.gov.au/content/394352" TargetMode="External" Id="R45197f39c9ae46f7" /><Relationship Type="http://schemas.openxmlformats.org/officeDocument/2006/relationships/hyperlink" Target="https://meteor.aihw.gov.au/content/588909" TargetMode="External" Id="R59da4da17a5e48d8" /><Relationship Type="http://schemas.openxmlformats.org/officeDocument/2006/relationships/hyperlink" Target="https://meteor.aihw.gov.au/content/287007" TargetMode="External" Id="R527bbe3db5af4bf6" /><Relationship Type="http://schemas.openxmlformats.org/officeDocument/2006/relationships/hyperlink" Target="https://meteor.aihw.gov.au/content/394352" TargetMode="External" Id="R3c51495b79fe46f6" /><Relationship Type="http://schemas.openxmlformats.org/officeDocument/2006/relationships/hyperlink" Target="https://meteor.aihw.gov.au/content/641349" TargetMode="External" Id="R9d6bad6e97d44609" /><Relationship Type="http://schemas.openxmlformats.org/officeDocument/2006/relationships/hyperlink" Target="https://meteor.aihw.gov.au/content/391349" TargetMode="External" Id="R2ab09febadfe4204" /><Relationship Type="http://schemas.openxmlformats.org/officeDocument/2006/relationships/hyperlink" Target="https://meteor.aihw.gov.au/content/394352" TargetMode="External" Id="R432b83f1c12d4d32" /><Relationship Type="http://schemas.openxmlformats.org/officeDocument/2006/relationships/hyperlink" Target="https://meteor.aihw.gov.au/content/466132" TargetMode="External" Id="R80cc0a22fbea492a" /><Relationship Type="http://schemas.openxmlformats.org/officeDocument/2006/relationships/hyperlink" Target="https://meteor.aihw.gov.au/content/589101" TargetMode="External" Id="R7eabfa6a8cf8466f" /><Relationship Type="http://schemas.openxmlformats.org/officeDocument/2006/relationships/hyperlink" Target="https://meteor.aihw.gov.au/content/394352" TargetMode="External" Id="R0fc7cb29d1eb4350" /><Relationship Type="http://schemas.openxmlformats.org/officeDocument/2006/relationships/hyperlink" Target="https://meteor.aihw.gov.au/content/588909" TargetMode="External" Id="R4fec02444def49e4" /><Relationship Type="http://schemas.openxmlformats.org/officeDocument/2006/relationships/hyperlink" Target="https://meteor.aihw.gov.au/content/602450" TargetMode="External" Id="R16a71041a22b4c53" /><Relationship Type="http://schemas.openxmlformats.org/officeDocument/2006/relationships/hyperlink" Target="https://meteor.aihw.gov.au/content/394352" TargetMode="External" Id="R5915265545434101" /><Relationship Type="http://schemas.openxmlformats.org/officeDocument/2006/relationships/hyperlink" Target="https://meteor.aihw.gov.au/content/466132" TargetMode="External" Id="Rde54e735229b4e2c" /><Relationship Type="http://schemas.openxmlformats.org/officeDocument/2006/relationships/hyperlink" Target="https://meteor.aihw.gov.au/content/388656" TargetMode="External" Id="R311665d43bf04c72" /><Relationship Type="http://schemas.openxmlformats.org/officeDocument/2006/relationships/hyperlink" Target="https://meteor.aihw.gov.au/content/657459" TargetMode="External" Id="R8245bb8d94b5416d" /><Relationship Type="http://schemas.openxmlformats.org/officeDocument/2006/relationships/hyperlink" Target="https://meteor.aihw.gov.au/content/388656" TargetMode="External" Id="R100a5a68a3a14a91" /><Relationship Type="http://schemas.openxmlformats.org/officeDocument/2006/relationships/hyperlink" Target="https://meteor.aihw.gov.au/content/719790" TargetMode="External" Id="R287b40aa68c945dd" /><Relationship Type="http://schemas.openxmlformats.org/officeDocument/2006/relationships/hyperlink" Target="https://meteor.aihw.gov.au/content/388656" TargetMode="External" Id="R7789f8c94e7146b5" /><Relationship Type="http://schemas.openxmlformats.org/officeDocument/2006/relationships/hyperlink" Target="https://meteor.aihw.gov.au/content/724384" TargetMode="External" Id="R57936de9530c4b42" /><Relationship Type="http://schemas.openxmlformats.org/officeDocument/2006/relationships/hyperlink" Target="https://meteor.aihw.gov.au/content/269977" TargetMode="External" Id="R2ee06a9e6739419d" /><Relationship Type="http://schemas.openxmlformats.org/officeDocument/2006/relationships/hyperlink" Target="https://meteor.aihw.gov.au/content/394352" TargetMode="External" Id="Rad034d3e44074772" /><Relationship Type="http://schemas.openxmlformats.org/officeDocument/2006/relationships/hyperlink" Target="https://safetyandquality.gov.au/publications-and-resources/resource-library/fourth-atlas-2021-technical-supplement" TargetMode="External" Id="R4ba9cd03c3824b6e" /><Relationship Type="http://schemas.openxmlformats.org/officeDocument/2006/relationships/hyperlink" Target="https://meteor.aihw.gov.au/content/326619" TargetMode="External" Id="R65ed6660ab924ecd" /><Relationship Type="http://schemas.openxmlformats.org/officeDocument/2006/relationships/hyperlink" Target="https://meteor.aihw.gov.au/content/394352" TargetMode="External" Id="Rd3c6e86c163a40b9" /><Relationship Type="http://schemas.openxmlformats.org/officeDocument/2006/relationships/hyperlink" Target="https://meteor.aihw.gov.au/content/659725" TargetMode="External" Id="R23c9611d97bd48dd" /><Relationship Type="http://schemas.openxmlformats.org/officeDocument/2006/relationships/hyperlink" Target="https://meteor.aihw.gov.au/content/394352" TargetMode="External" Id="R396fbe35cb174cb2" /><Relationship Type="http://schemas.openxmlformats.org/officeDocument/2006/relationships/hyperlink" Target="https://meteor.aihw.gov.au/content/679815" TargetMode="External" Id="Rbf83c971863146e5" /><Relationship Type="http://schemas.openxmlformats.org/officeDocument/2006/relationships/hyperlink" Target="https://meteor.aihw.gov.au/content/394352" TargetMode="External" Id="R1529e1c8557e4508" /><Relationship Type="http://schemas.openxmlformats.org/officeDocument/2006/relationships/hyperlink" Target="https://meteor.aihw.gov.au/content/723676" TargetMode="External" Id="R5d3388bf835d4364" /><Relationship Type="http://schemas.openxmlformats.org/officeDocument/2006/relationships/hyperlink" Target="https://meteor.aihw.gov.au/content/394352" TargetMode="External" Id="Rd95d5e32e3f14dd2" /><Relationship Type="http://schemas.openxmlformats.org/officeDocument/2006/relationships/hyperlink" Target="https://meteor.aihw.gov.au/content/657459" TargetMode="External" Id="Ree19cc2bc3814a81" /><Relationship Type="http://schemas.openxmlformats.org/officeDocument/2006/relationships/hyperlink" Target="https://meteor.aihw.gov.au/content/394352" TargetMode="External" Id="R0cc10ff3fc794d4e" /><Relationship Type="http://schemas.openxmlformats.org/officeDocument/2006/relationships/hyperlink" Target="https://meteor.aihw.gov.au/content/719790" TargetMode="External" Id="R2e241fe22d744c67" /><Relationship Type="http://schemas.openxmlformats.org/officeDocument/2006/relationships/hyperlink" Target="https://meteor.aihw.gov.au/content/724384" TargetMode="External" Id="R90a605f468c9426a" /><Relationship Type="http://schemas.openxmlformats.org/officeDocument/2006/relationships/hyperlink" Target="https://www.abs.gov.au/AUSSTATS/abs@.nsf/DetailsPage/3235.02016?OpenDocument" TargetMode="External" Id="Re2a0034f0d6b4f76" /><Relationship Type="http://schemas.openxmlformats.org/officeDocument/2006/relationships/hyperlink" Target="https://meteor.aihw.gov.au/content/449216" TargetMode="External" Id="Rb92da085755f4b42" /><Relationship Type="http://schemas.openxmlformats.org/officeDocument/2006/relationships/hyperlink" Target="https://meteor.aihw.gov.au/RegistrationAuthority/12" TargetMode="External" Id="R1b8098bf23b24621" /><Relationship Type="http://schemas.openxmlformats.org/officeDocument/2006/relationships/hyperlink" Target="https://meteor.aihw.gov.au/content/449223" TargetMode="External" Id="R5aa05ec16b904a8e" /><Relationship Type="http://schemas.openxmlformats.org/officeDocument/2006/relationships/hyperlink" Target="https://meteor.aihw.gov.au/RegistrationAuthority/12" TargetMode="External" Id="Ra903ceed39664e75" /><Relationship Type="http://schemas.openxmlformats.org/officeDocument/2006/relationships/hyperlink" Target="https://meteor.aihw.gov.au/RegistrationAuthority/6" TargetMode="External" Id="R549319ab16c7444d" /></Relationships>
</file>

<file path=word/_rels/header1.xml.rels>&#65279;<?xml version="1.0" encoding="utf-8"?><Relationships xmlns="http://schemas.openxmlformats.org/package/2006/relationships"><Relationship Type="http://schemas.openxmlformats.org/officeDocument/2006/relationships/image" Target="/media/image.png" Id="Re3ab0edb1a8c4f79" /></Relationships>
</file>