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656e93df74cb5" /></Relationships>
</file>

<file path=word/document.xml><?xml version="1.0" encoding="utf-8"?>
<w:document xmlns:r="http://schemas.openxmlformats.org/officeDocument/2006/relationships" xmlns:w="http://schemas.openxmlformats.org/wordprocessingml/2006/main">
  <w:body>
    <w:p>
      <w:pPr>
        <w:pStyle w:val="Title"/>
      </w:pPr>
      <w:r>
        <w:t>Repatriation Pharmaceutical Benefits Scheme (RPBS)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Repatriation Pharmaceutical Benefits Scheme (RPBS)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Repatriation Pharmaceutical Benefits Scheme (RPBS) is subsidised by the </w:t>
            </w:r>
            <w:hyperlink w:tooltip="Department of Veterans’ Affairs" w:history="true" r:id="Rcde76bfe81a24b4a">
              <w:r>
                <w:rPr>
                  <w:rStyle w:val="Hyperlink"/>
                </w:rPr>
                <w:t xml:space="preserve">Department of Veterans’ Affairs</w:t>
              </w:r>
            </w:hyperlink>
            <w:r>
              <w:rPr>
                <w:rStyle w:val="row-content-rich-text"/>
              </w:rPr>
              <w:t xml:space="preserve"> (DVA), and can be used by veterans who have DVA White, Gold or Orange Card. The data collection contains information on prescription medicines that qualify for a benefit under the </w:t>
            </w:r>
            <w:r>
              <w:rPr>
                <w:rStyle w:val="row-content-rich-text"/>
                <w:i/>
              </w:rPr>
              <w:t xml:space="preserve">Veterans' Entitlements Act 1986</w:t>
            </w:r>
            <w:r>
              <w:rPr>
                <w:rStyle w:val="row-content-rich-text"/>
              </w:rPr>
              <w:t xml:space="preserve"> (Cwlth) and for which a claim has been processed. The database comprises information about RPBS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263c0e9c90c4bd0">
              <w:r>
                <w:rPr>
                  <w:rStyle w:val="Hyperlink"/>
                </w:rPr>
                <w:t xml:space="preserve">http://www.pbs.gov.au/info/browse/statistics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d748ad739131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0d868f6a8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8ad73913148cc" /><Relationship Type="http://schemas.openxmlformats.org/officeDocument/2006/relationships/header" Target="/word/header1.xml" Id="R3a401b98fdd64a00" /><Relationship Type="http://schemas.openxmlformats.org/officeDocument/2006/relationships/settings" Target="/word/settings.xml" Id="R6b04f46ba8574d7e" /><Relationship Type="http://schemas.openxmlformats.org/officeDocument/2006/relationships/styles" Target="/word/styles.xml" Id="R9f96adcbc2f84f12" /><Relationship Type="http://schemas.openxmlformats.org/officeDocument/2006/relationships/hyperlink" Target="http://www.dva.gov.au/" TargetMode="External" Id="Rcde76bfe81a24b4a" /><Relationship Type="http://schemas.openxmlformats.org/officeDocument/2006/relationships/hyperlink" Target="http://www.pbs.gov.au/info/browse/statistics" TargetMode="External" Id="Rd263c0e9c90c4bd0" /></Relationships>
</file>

<file path=word/_rels/header1.xml.rels>&#65279;<?xml version="1.0" encoding="utf-8"?><Relationships xmlns="http://schemas.openxmlformats.org/package/2006/relationships"><Relationship Type="http://schemas.openxmlformats.org/officeDocument/2006/relationships/image" Target="/media/image.png" Id="R6260d868f6a84e88" /></Relationships>
</file>