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9611b782114ae8" /></Relationships>
</file>

<file path=word/document.xml><?xml version="1.0" encoding="utf-8"?>
<w:document xmlns:r="http://schemas.openxmlformats.org/officeDocument/2006/relationships" xmlns:w="http://schemas.openxmlformats.org/wordprocessingml/2006/main">
  <w:body>
    <w:p>
      <w:pPr>
        <w:pStyle w:val="Title"/>
      </w:pPr>
      <w:r>
        <w:t>Service provider organisation—Australian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54ac64abf747cc">
              <w:r>
                <w:rPr>
                  <w:rStyle w:val="Hyperlink"/>
                  <w:color w:val="244061"/>
                </w:rPr>
                <w:t xml:space="preserve">Health</w:t>
              </w:r>
            </w:hyperlink>
            <w:r>
              <w:rPr>
                <w:rStyle w:val="row-content"/>
                <w:color w:val="244061"/>
              </w:rPr>
              <w:t xml:space="preserve">, Standard 16/01/2020</w:t>
            </w:r>
          </w:p>
          <w:p>
            <w:pPr>
              <w:spacing w:before="0" w:after="0"/>
            </w:pPr>
            <w:hyperlink w:history="true" r:id="Rfdaff9a2ff714a2e">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d3e72062ca4770">
              <w:r>
                <w:rPr>
                  <w:rStyle w:val="Hyperlink"/>
                </w:rPr>
                <w:t xml:space="preserve">Service provider organisation—Australian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10a98e92e4c15">
              <w:r>
                <w:rPr>
                  <w:rStyle w:val="Hyperlink"/>
                  <w:color w:val="244061"/>
                </w:rPr>
                <w:t xml:space="preserve">Health</w:t>
              </w:r>
            </w:hyperlink>
            <w:r>
              <w:rPr>
                <w:rStyle w:val="row-content"/>
                <w:color w:val="244061"/>
              </w:rPr>
              <w:t xml:space="preserve">, Standard 17/01/2020</w:t>
            </w:r>
          </w:p>
          <w:p>
            <w:pPr>
              <w:spacing w:before="0" w:after="0"/>
            </w:pPr>
            <w:hyperlink w:history="true" r:id="R1c22ff525dc349a8">
              <w:r>
                <w:rPr>
                  <w:rStyle w:val="Hyperlink"/>
                  <w:color w:val="244061"/>
                </w:rPr>
                <w:t xml:space="preserve">Indigenous</w:t>
              </w:r>
            </w:hyperlink>
            <w:r>
              <w:rPr>
                <w:rStyle w:val="row-content"/>
                <w:color w:val="244061"/>
              </w:rPr>
              <w:t xml:space="preserve">, Standard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where an organisation or agency can be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geographic indicator which is used for analysis of the distribution of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ff8b4e846454fa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4ab78c3dde54246">
              <w:r>
                <w:rPr>
                  <w:rStyle w:val="Hyperlink"/>
                </w:rPr>
                <w:t xml:space="preserve">Australian state/territory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1a4283d170469f">
              <w:r>
                <w:rPr>
                  <w:rStyle w:val="Hyperlink"/>
                </w:rPr>
                <w:t xml:space="preserve">Australian state/territory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623abcaa344e8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bdc5157f5924ad4">
              <w:r>
                <w:rPr>
                  <w:rStyle w:val="Hyperlink"/>
                  <w:color w:val="244061"/>
                </w:rPr>
                <w:t xml:space="preserve">Children and Families</w:t>
              </w:r>
            </w:hyperlink>
            <w:r>
              <w:rPr>
                <w:rStyle w:val="row-content"/>
                <w:color w:val="244061"/>
              </w:rPr>
              <w:t xml:space="preserve">, Standard 03/11/2021</w:t>
            </w:r>
          </w:p>
          <w:p>
            <w:pPr>
              <w:spacing w:before="0" w:after="0"/>
            </w:pPr>
            <w:hyperlink w:history="true" r:id="R6da92f066e66466a">
              <w:r>
                <w:rPr>
                  <w:rStyle w:val="Hyperlink"/>
                  <w:color w:val="244061"/>
                </w:rPr>
                <w:t xml:space="preserve">Health</w:t>
              </w:r>
            </w:hyperlink>
            <w:r>
              <w:rPr>
                <w:rStyle w:val="row-content"/>
                <w:color w:val="244061"/>
              </w:rPr>
              <w:t xml:space="preserve">, Standard 20/11/2019</w:t>
            </w:r>
          </w:p>
          <w:p>
            <w:pPr>
              <w:spacing w:before="0" w:after="0"/>
            </w:pPr>
            <w:hyperlink w:history="true" r:id="R419c5800e9b743b5">
              <w:r>
                <w:rPr>
                  <w:rStyle w:val="Hyperlink"/>
                  <w:color w:val="244061"/>
                </w:rPr>
                <w:t xml:space="preserve">Indigenous</w:t>
              </w:r>
            </w:hyperlink>
            <w:r>
              <w:rPr>
                <w:rStyle w:val="row-content"/>
                <w:color w:val="244061"/>
              </w:rPr>
              <w:t xml:space="preserve">, Standard 14/07/2021</w:t>
            </w:r>
          </w:p>
          <w:p>
            <w:pPr>
              <w:spacing w:before="0" w:after="0"/>
            </w:pPr>
            <w:hyperlink w:history="true" r:id="R10977a3b4ce148f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2016. Australian Statistical Geography Standard (ASGS). Cat No. 1270.0. ABS, Canberra. Viewed 19 July 2019, </w:t>
            </w:r>
            <w:hyperlink w:history="true" r:id="R5270e923a96e4ce5">
              <w:r>
                <w:rPr>
                  <w:rStyle w:val="Hyperlink"/>
                </w:rPr>
                <w:t xml:space="preserve">https://www.abs.gov.au/AUSSTATS/abs@.nsf/Lookup/</w:t>
              </w:r>
              <w:r>
                <w:br/>
              </w:r>
              <w:r>
                <w:rPr>
                  <w:rStyle w:val="row-content-rich-text"/>
                </w:rPr>
                <w:t xml:space="preserve">1270.0.55.001Main+Features10018July%202016?OpenDocument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Irrespective of how the information is coded, conversion of the codes to the ABS standard must be possible.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 Committee</w:t>
            </w:r>
          </w:p>
          <w:p>
            <w:pPr>
              <w:spacing w:after="160"/>
            </w:pPr>
            <w:r>
              <w:rPr>
                <w:rStyle w:val="row-content-rich-text"/>
              </w:rPr>
              <w:t xml:space="preserve">National Community Services Data Committee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2014. Person and provider identification in healthcare AS4846:2014 . Standards Australia, Sydney. Viewed 19 July 2019, </w:t>
            </w:r>
            <w:hyperlink w:history="true" r:id="R15c4b5e80c954f90">
              <w:r>
                <w:rPr>
                  <w:rStyle w:val="Hyperlink"/>
                </w:rPr>
                <w:t xml:space="preserve">https://www.standards.org.au/standards-catalogue/sa-snz/health/it-014/as--4846-colon-2014</w:t>
              </w:r>
            </w:hyperlink>
          </w:p>
          <w:p>
            <w:pPr/>
            <w:r>
              <w:rPr>
                <w:rStyle w:val="row-content-rich-text"/>
              </w:rPr>
              <w:t xml:space="preserve">In AS4846 alternative codes are presented. Refer to the current standard for more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ce5f12212c48af">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7625087f1da94f78">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10246d38eabe42ae">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1d40641e09b4cd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9dd6481f19740a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05782ac84d76468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92716c0fb0314ba6">
              <w:r>
                <w:rPr>
                  <w:rStyle w:val="Hyperlink"/>
                </w:rPr>
                <w:t xml:space="preserve">Service provider organisation—Australian state/territory identifier, code N</w:t>
              </w:r>
            </w:hyperlink>
          </w:p>
          <w:p>
            <w:pPr>
              <w:spacing w:before="0" w:after="0"/>
            </w:pPr>
            <w:r>
              <w:rPr>
                <w:rStyle w:val="row-content"/>
                <w:color w:val="244061"/>
              </w:rPr>
              <w:t xml:space="preserve">       </w:t>
            </w:r>
            <w:hyperlink w:history="true" r:id="R5a04a296c1fb4d9e">
              <w:r>
                <w:rPr>
                  <w:rStyle w:val="Hyperlink"/>
                  <w:color w:val="244061"/>
                </w:rPr>
                <w:t xml:space="preserve">Indigenous</w:t>
              </w:r>
            </w:hyperlink>
            <w:r>
              <w:rPr>
                <w:rStyle w:val="row-content"/>
                <w:color w:val="244061"/>
              </w:rPr>
              <w:t xml:space="preserve">, Qualified 17/04/2024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8728cdb4f2470e">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422755e8ad534c22">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br/>
            </w:r>
            <w:hyperlink w:history="true" r:id="Re7f54d6b76df4552">
              <w:r>
                <w:rPr>
                  <w:rStyle w:val="Hyperlink"/>
                </w:rPr>
                <w:t xml:space="preserve">Indigenous primary health care NBEDS 2020–21</w:t>
              </w:r>
            </w:hyperlink>
          </w:p>
          <w:p>
            <w:pPr>
              <w:spacing w:before="0" w:after="0"/>
            </w:pPr>
            <w:r>
              <w:rPr>
                <w:rStyle w:val="row-content"/>
                <w:color w:val="244061"/>
              </w:rPr>
              <w:t xml:space="preserve">       </w:t>
            </w:r>
            <w:hyperlink w:history="true" r:id="R057021bbaa51460b">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2612474132f4a5a">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d38ae7a783634a31">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br/>
            </w:r>
            <w:hyperlink w:history="true" r:id="Rb047e33b8de644d0">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d1a82bf98fc442a3">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br/>
            </w:r>
            <w:hyperlink w:history="true" r:id="Ra308afd1f0424069">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7f6958e9bf5744a4">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br/>
            </w:r>
            <w:hyperlink w:history="true" r:id="Re9b6c40d1abb4db4">
              <w:r>
                <w:rPr>
                  <w:rStyle w:val="Hyperlink"/>
                </w:rPr>
                <w:t xml:space="preserve">Indigenous-specific primary health care NBEDS June 2021</w:t>
              </w:r>
            </w:hyperlink>
          </w:p>
          <w:p>
            <w:pPr>
              <w:spacing w:before="0" w:after="0"/>
            </w:pPr>
            <w:r>
              <w:rPr>
                <w:rStyle w:val="row-content"/>
                <w:color w:val="244061"/>
              </w:rPr>
              <w:t xml:space="preserve">       </w:t>
            </w:r>
            <w:hyperlink w:history="true" r:id="R1f223a6f06a5409f">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br/>
            </w:r>
            <w:hyperlink w:history="true" r:id="R75094c89bb4c4bfd">
              <w:r>
                <w:rPr>
                  <w:rStyle w:val="Hyperlink"/>
                </w:rPr>
                <w:t xml:space="preserve">Indigenous-specific primary health care NBEDS June 2022</w:t>
              </w:r>
            </w:hyperlink>
          </w:p>
          <w:p>
            <w:pPr>
              <w:spacing w:before="0" w:after="0"/>
            </w:pPr>
            <w:r>
              <w:rPr>
                <w:rStyle w:val="row-content"/>
                <w:color w:val="244061"/>
              </w:rPr>
              <w:t xml:space="preserve">       </w:t>
            </w:r>
            <w:hyperlink w:history="true" r:id="Rb93bac5363ce4517">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br/>
            </w:r>
            <w:hyperlink w:history="true" r:id="R646b9a811fd94e23">
              <w:r>
                <w:rPr>
                  <w:rStyle w:val="Hyperlink"/>
                </w:rPr>
                <w:t xml:space="preserve">Indigenous-specific primary health care NBEDS June 2023</w:t>
              </w:r>
            </w:hyperlink>
          </w:p>
          <w:p>
            <w:pPr>
              <w:spacing w:before="0" w:after="0"/>
            </w:pPr>
            <w:r>
              <w:rPr>
                <w:rStyle w:val="row-content"/>
                <w:color w:val="244061"/>
              </w:rPr>
              <w:t xml:space="preserve">       </w:t>
            </w:r>
            <w:hyperlink w:history="true" r:id="R79ded4aa5400420a">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p>
          <w:p>
            <w:r>
              <w:rPr>
                <w:rStyle w:val="row-content"/>
                <w:b/>
                <w:i/>
              </w:rPr>
              <w:t xml:space="preserve">Implementation end date: </w:t>
            </w:r>
            <w:r>
              <w:rPr>
                <w:rStyle w:val="row-content"/>
              </w:rPr>
              <w:t xml:space="preserve">30/06/2023</w:t>
            </w:r>
            <w:r>
              <w:br/>
            </w:r>
            <w:r>
              <w:br/>
            </w:r>
          </w:p>
        </w:tc>
      </w:tr>
    </w:tbl>
    <w:p/>
    <w:tbl>
      <w:tblPr>
        <w:tblStyle w:val="TableGrid"/>
        <w:tblW w:w="0" w:type="auto"/>
      </w:tblPr>
    </w:tbl>
    <w:p>
      <w:r>
        <w:br/>
      </w:r>
    </w:p>
    <w:sectPr>
      <w:footerReference xmlns:r="http://schemas.openxmlformats.org/officeDocument/2006/relationships" w:type="default" r:id="R014c9c68cf4e44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720076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2f0e8c574d46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c9c68cf4e4447" /><Relationship Type="http://schemas.openxmlformats.org/officeDocument/2006/relationships/header" Target="/word/header1.xml" Id="Rfddb3bf646714a73" /><Relationship Type="http://schemas.openxmlformats.org/officeDocument/2006/relationships/settings" Target="/word/settings.xml" Id="R5c8eb4eb3f3947fd" /><Relationship Type="http://schemas.openxmlformats.org/officeDocument/2006/relationships/styles" Target="/word/styles.xml" Id="Re1fafb1b7ebb4ace" /><Relationship Type="http://schemas.openxmlformats.org/officeDocument/2006/relationships/hyperlink" Target="https://meteor.aihw.gov.au/RegistrationAuthority/12" TargetMode="External" Id="Ra154ac64abf747cc" /><Relationship Type="http://schemas.openxmlformats.org/officeDocument/2006/relationships/hyperlink" Target="https://meteor.aihw.gov.au/RegistrationAuthority/6" TargetMode="External" Id="Rfdaff9a2ff714a2e" /><Relationship Type="http://schemas.openxmlformats.org/officeDocument/2006/relationships/hyperlink" Target="https://meteor.aihw.gov.au/content/722968" TargetMode="External" Id="R40d3e72062ca4770" /><Relationship Type="http://schemas.openxmlformats.org/officeDocument/2006/relationships/hyperlink" Target="https://meteor.aihw.gov.au/RegistrationAuthority/12" TargetMode="External" Id="Rd6410a98e92e4c15" /><Relationship Type="http://schemas.openxmlformats.org/officeDocument/2006/relationships/hyperlink" Target="https://meteor.aihw.gov.au/RegistrationAuthority/6" TargetMode="External" Id="R1c22ff525dc349a8" /><Relationship Type="http://schemas.openxmlformats.org/officeDocument/2006/relationships/hyperlink" Target="https://meteor.aihw.gov.au/content/269022" TargetMode="External" Id="R0ff8b4e846454fa0" /><Relationship Type="http://schemas.openxmlformats.org/officeDocument/2006/relationships/hyperlink" Target="https://meteor.aihw.gov.au/content/722657" TargetMode="External" Id="Rb4ab78c3dde54246" /><Relationship Type="http://schemas.openxmlformats.org/officeDocument/2006/relationships/hyperlink" Target="https://meteor.aihw.gov.au/content/718228" TargetMode="External" Id="R601a4283d170469f" /><Relationship Type="http://schemas.openxmlformats.org/officeDocument/2006/relationships/hyperlink" Target="https://meteor.aihw.gov.au/RegistrationAuthority/23" TargetMode="External" Id="R25623abcaa344e82" /><Relationship Type="http://schemas.openxmlformats.org/officeDocument/2006/relationships/hyperlink" Target="https://meteor.aihw.gov.au/RegistrationAuthority/17" TargetMode="External" Id="R0bdc5157f5924ad4" /><Relationship Type="http://schemas.openxmlformats.org/officeDocument/2006/relationships/hyperlink" Target="https://meteor.aihw.gov.au/RegistrationAuthority/12" TargetMode="External" Id="R6da92f066e66466a" /><Relationship Type="http://schemas.openxmlformats.org/officeDocument/2006/relationships/hyperlink" Target="https://meteor.aihw.gov.au/RegistrationAuthority/6" TargetMode="External" Id="R419c5800e9b743b5" /><Relationship Type="http://schemas.openxmlformats.org/officeDocument/2006/relationships/hyperlink" Target="https://meteor.aihw.gov.au/RegistrationAuthority/4" TargetMode="External" Id="R10977a3b4ce148fa" /><Relationship Type="http://schemas.openxmlformats.org/officeDocument/2006/relationships/hyperlink" Target="https://www.abs.gov.au/AUSSTATS/abs@.nsf/Lookup/1270.0.55.001Main+Features10018July%202016?OpenDocument" TargetMode="External" Id="R5270e923a96e4ce5" /><Relationship Type="http://schemas.openxmlformats.org/officeDocument/2006/relationships/hyperlink" Target="https://www.standards.org.au/standards-catalogue/sa-snz/health/it-014/as--4846-colon-2014" TargetMode="External" Id="R15c4b5e80c954f90" /><Relationship Type="http://schemas.openxmlformats.org/officeDocument/2006/relationships/hyperlink" Target="https://meteor.aihw.gov.au/content/289083" TargetMode="External" Id="R36ce5f12212c48af" /><Relationship Type="http://schemas.openxmlformats.org/officeDocument/2006/relationships/hyperlink" Target="https://meteor.aihw.gov.au/RegistrationAuthority/1" TargetMode="External" Id="R7625087f1da94f78" /><Relationship Type="http://schemas.openxmlformats.org/officeDocument/2006/relationships/hyperlink" Target="https://meteor.aihw.gov.au/RegistrationAuthority/13" TargetMode="External" Id="R10246d38eabe42ae" /><Relationship Type="http://schemas.openxmlformats.org/officeDocument/2006/relationships/hyperlink" Target="https://meteor.aihw.gov.au/RegistrationAuthority/12" TargetMode="External" Id="R01d40641e09b4cd1" /><Relationship Type="http://schemas.openxmlformats.org/officeDocument/2006/relationships/hyperlink" Target="https://meteor.aihw.gov.au/RegistrationAuthority/11" TargetMode="External" Id="R59dd6481f19740a1" /><Relationship Type="http://schemas.openxmlformats.org/officeDocument/2006/relationships/hyperlink" Target="https://meteor.aihw.gov.au/RegistrationAuthority/6" TargetMode="External" Id="R05782ac84d764689" /><Relationship Type="http://schemas.openxmlformats.org/officeDocument/2006/relationships/hyperlink" Target="https://meteor.aihw.gov.au/content/790941" TargetMode="External" Id="R92716c0fb0314ba6" /><Relationship Type="http://schemas.openxmlformats.org/officeDocument/2006/relationships/hyperlink" Target="https://meteor.aihw.gov.au/RegistrationAuthority/6" TargetMode="External" Id="R5a04a296c1fb4d9e" /><Relationship Type="http://schemas.openxmlformats.org/officeDocument/2006/relationships/hyperlink" Target="https://meteor.aihw.gov.au/content/787920" TargetMode="External" Id="Rd98728cdb4f2470e" /><Relationship Type="http://schemas.openxmlformats.org/officeDocument/2006/relationships/hyperlink" Target="https://meteor.aihw.gov.au/RegistrationAuthority/6" TargetMode="External" Id="R422755e8ad534c22" /><Relationship Type="http://schemas.openxmlformats.org/officeDocument/2006/relationships/hyperlink" Target="https://meteor.aihw.gov.au/content/715320" TargetMode="External" Id="Re7f54d6b76df4552" /><Relationship Type="http://schemas.openxmlformats.org/officeDocument/2006/relationships/hyperlink" Target="https://meteor.aihw.gov.au/RegistrationAuthority/12" TargetMode="External" Id="R057021bbaa51460b" /><Relationship Type="http://schemas.openxmlformats.org/officeDocument/2006/relationships/hyperlink" Target="https://meteor.aihw.gov.au/content/738532" TargetMode="External" Id="Rb2612474132f4a5a" /><Relationship Type="http://schemas.openxmlformats.org/officeDocument/2006/relationships/hyperlink" Target="https://meteor.aihw.gov.au/RegistrationAuthority/6" TargetMode="External" Id="Rd38ae7a783634a31" /><Relationship Type="http://schemas.openxmlformats.org/officeDocument/2006/relationships/hyperlink" Target="https://meteor.aihw.gov.au/content/762318" TargetMode="External" Id="Rb047e33b8de644d0" /><Relationship Type="http://schemas.openxmlformats.org/officeDocument/2006/relationships/hyperlink" Target="https://meteor.aihw.gov.au/RegistrationAuthority/6" TargetMode="External" Id="Rd1a82bf98fc442a3" /><Relationship Type="http://schemas.openxmlformats.org/officeDocument/2006/relationships/hyperlink" Target="https://meteor.aihw.gov.au/content/779011" TargetMode="External" Id="Ra308afd1f0424069" /><Relationship Type="http://schemas.openxmlformats.org/officeDocument/2006/relationships/hyperlink" Target="https://meteor.aihw.gov.au/RegistrationAuthority/6" TargetMode="External" Id="R7f6958e9bf5744a4" /><Relationship Type="http://schemas.openxmlformats.org/officeDocument/2006/relationships/hyperlink" Target="https://meteor.aihw.gov.au/content/747374" TargetMode="External" Id="Re9b6c40d1abb4db4" /><Relationship Type="http://schemas.openxmlformats.org/officeDocument/2006/relationships/hyperlink" Target="https://meteor.aihw.gov.au/RegistrationAuthority/6" TargetMode="External" Id="R1f223a6f06a5409f" /><Relationship Type="http://schemas.openxmlformats.org/officeDocument/2006/relationships/hyperlink" Target="https://meteor.aihw.gov.au/content/770355" TargetMode="External" Id="R75094c89bb4c4bfd" /><Relationship Type="http://schemas.openxmlformats.org/officeDocument/2006/relationships/hyperlink" Target="https://meteor.aihw.gov.au/RegistrationAuthority/6" TargetMode="External" Id="Rb93bac5363ce4517" /><Relationship Type="http://schemas.openxmlformats.org/officeDocument/2006/relationships/hyperlink" Target="https://meteor.aihw.gov.au/content/782621" TargetMode="External" Id="R646b9a811fd94e23" /><Relationship Type="http://schemas.openxmlformats.org/officeDocument/2006/relationships/hyperlink" Target="https://meteor.aihw.gov.au/RegistrationAuthority/6" TargetMode="External" Id="R79ded4aa5400420a" /></Relationships>
</file>

<file path=word/_rels/header1.xml.rels>&#65279;<?xml version="1.0" encoding="utf-8"?><Relationships xmlns="http://schemas.openxmlformats.org/package/2006/relationships"><Relationship Type="http://schemas.openxmlformats.org/officeDocument/2006/relationships/image" Target="/media/image.png" Id="R712f0e8c574d46b1" /></Relationships>
</file>