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9f3507a534e70"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6d-Proportion of patients with myocardial infarction who had their left ventricular ejection fraction(LVEF) measured prior to separation from hospital,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6d-Proportion of patients with myocardial infarction who had their left ventricular ejection fraction(LVEF) measured prior to separation from hospital,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6c-Proportion of patients with myocardial infarction who had their left ventricular ejection fraction(LVEF)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6eb9ed13d4fa1">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myocardial infarction (MI)</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2926b60b23424e44">
              <w:r>
                <w:rPr>
                  <w:rStyle w:val="Hyperlink"/>
                  <w:b/>
                </w:rPr>
                <w:t xml:space="preserve"> </w:t>
              </w:r>
            </w:hyperlink>
            <w:r>
              <w:rPr>
                <w:rStyle w:val="row-content-rich-text"/>
              </w:rPr>
              <w:t xml:space="preserve">who had their left ventricular ejection fraction(LVEF) measured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67159158714076">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9a75f4b635e14704">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diagnosed MI.</w:t>
            </w:r>
          </w:p>
          <w:p>
            <w:pPr>
              <w:spacing w:after="160"/>
            </w:pPr>
            <w:r>
              <w:rPr>
                <w:rStyle w:val="row-content-rich-text"/>
              </w:rPr>
              <w:t xml:space="preserve">The denominator excludes patients who died in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MI who had their LVEF measured prior to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MI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6d86405ddae545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719404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262616552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6405ddae5457c" /><Relationship Type="http://schemas.openxmlformats.org/officeDocument/2006/relationships/header" Target="/word/header1.xml" Id="R43edb4ba87724788" /><Relationship Type="http://schemas.openxmlformats.org/officeDocument/2006/relationships/settings" Target="/word/settings.xml" Id="R20ca1224ff58482b" /><Relationship Type="http://schemas.openxmlformats.org/officeDocument/2006/relationships/styles" Target="/word/styles.xml" Id="Rc4e5fc7b36224376" /><Relationship Type="http://schemas.openxmlformats.org/officeDocument/2006/relationships/hyperlink" Target="https://meteor.aihw.gov.au/RegistrationAuthority/18" TargetMode="External" Id="R3696eb9ed13d4fa1" /><Relationship Type="http://schemas.openxmlformats.org/officeDocument/2006/relationships/hyperlink" Target="https://meteor.aihw.gov.au/content/721541" TargetMode="External" Id="R2926b60b23424e44" /><Relationship Type="http://schemas.openxmlformats.org/officeDocument/2006/relationships/hyperlink" Target="https://meteor.aihw.gov.au/content/719380" TargetMode="External" Id="R8467159158714076" /><Relationship Type="http://schemas.openxmlformats.org/officeDocument/2006/relationships/hyperlink" Target="https://meteor.aihw.gov.au/RegistrationAuthority/18" TargetMode="External" Id="R9a75f4b635e14704" /></Relationships>
</file>

<file path=word/_rels/header1.xml.rels>&#65279;<?xml version="1.0" encoding="utf-8"?><Relationships xmlns="http://schemas.openxmlformats.org/package/2006/relationships"><Relationship Type="http://schemas.openxmlformats.org/officeDocument/2006/relationships/image" Target="/media/image.png" Id="Rf762626165524dc8" /></Relationships>
</file>