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658377d2604005"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f35380a66a40a2">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ac919c002447f6">
              <w:r>
                <w:rPr>
                  <w:rStyle w:val="Hyperlink"/>
                </w:rPr>
                <w:t xml:space="preserve">Female—postpartum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79b1deb4040d1">
              <w:r>
                <w:rPr>
                  <w:rStyle w:val="Hyperlink"/>
                  <w:color w:val="244061"/>
                </w:rPr>
                <w:t xml:space="preserve">Health</w:t>
              </w:r>
            </w:hyperlink>
            <w:r>
              <w:rPr>
                <w:rStyle w:val="row-content"/>
                <w:color w:val="244061"/>
              </w:rPr>
              <w:t xml:space="preserve">, Standard 12/12/2018</w:t>
            </w:r>
          </w:p>
          <w:p>
            <w:pPr>
              <w:spacing w:before="0" w:after="0"/>
            </w:pPr>
            <w:hyperlink w:history="true" r:id="R4971f90fc2f4471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021ade3b804bd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2d53ae2ba04ba5">
              <w:r>
                <w:rPr>
                  <w:rStyle w:val="Hyperlink"/>
                </w:rPr>
                <w:t xml:space="preserve">Postpartum perineal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eefd95c59d4cfd">
              <w:r>
                <w:rPr>
                  <w:rStyle w:val="Hyperlink"/>
                </w:rPr>
                <w:t xml:space="preserve">Perineal status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2e08a2a27f4469">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permissible value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a5b044a31643f1">
              <w:r>
                <w:rPr>
                  <w:rStyle w:val="Hyperlink"/>
                </w:rPr>
                <w:t xml:space="preserve">Female—postpartum perineal status, code N[N]</w:t>
              </w:r>
            </w:hyperlink>
          </w:p>
          <w:p>
            <w:pPr>
              <w:spacing w:before="0" w:after="0"/>
            </w:pPr>
            <w:r>
              <w:rPr>
                <w:rStyle w:val="row-content"/>
                <w:color w:val="244061"/>
              </w:rPr>
              <w:t xml:space="preserve">       </w:t>
            </w:r>
            <w:hyperlink w:history="true" r:id="Re0df760df9ab45ac">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467bfbb2c7ab4b05">
              <w:r>
                <w:rPr>
                  <w:rStyle w:val="Hyperlink"/>
                </w:rPr>
                <w:t xml:space="preserve">Female—postpartum perineal status, code N[N]</w:t>
              </w:r>
            </w:hyperlink>
          </w:p>
          <w:p>
            <w:pPr>
              <w:spacing w:before="0" w:after="0"/>
            </w:pPr>
            <w:r>
              <w:rPr>
                <w:rStyle w:val="row-content"/>
                <w:color w:val="244061"/>
              </w:rPr>
              <w:t xml:space="preserve">       </w:t>
            </w:r>
            <w:hyperlink w:history="true" r:id="R55b781f7619b4863">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e676f157a44684">
              <w:r>
                <w:rPr>
                  <w:rStyle w:val="Hyperlink"/>
                </w:rPr>
                <w:t xml:space="preserve">Perinatal NMDS 2020–21</w:t>
              </w:r>
            </w:hyperlink>
          </w:p>
          <w:p>
            <w:pPr>
              <w:spacing w:before="0" w:after="0"/>
            </w:pPr>
            <w:r>
              <w:rPr>
                <w:rStyle w:val="row-content"/>
                <w:color w:val="244061"/>
              </w:rPr>
              <w:t xml:space="preserve">       </w:t>
            </w:r>
            <w:hyperlink w:history="true" r:id="R209e85e6ed5041e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9aa481fe3f24c6f">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4160fabef1bc439e">
              <w:r>
                <w:rPr>
                  <w:rStyle w:val="Hyperlink"/>
                  <w:color w:val="244061"/>
                </w:rPr>
                <w:t xml:space="preserve">Health</w:t>
              </w:r>
            </w:hyperlink>
            <w:r>
              <w:rPr>
                <w:rStyle w:val="row-content"/>
                <w:color w:val="244061"/>
              </w:rPr>
              <w:t xml:space="preserve">, Superseded 14/07/2023</w:t>
            </w:r>
          </w:p>
          <w:p>
            <w:r>
              <w:br/>
            </w:r>
            <w:hyperlink w:history="true" r:id="Rc81a5b56e8284d29">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4daaa6a958d1473c">
              <w:r>
                <w:rPr>
                  <w:rStyle w:val="Hyperlink"/>
                  <w:color w:val="244061"/>
                </w:rPr>
                <w:t xml:space="preserve">Health</w:t>
              </w:r>
            </w:hyperlink>
            <w:r>
              <w:rPr>
                <w:rStyle w:val="row-content"/>
                <w:color w:val="244061"/>
              </w:rPr>
              <w:t xml:space="preserve">, Superseded 14/07/2023</w:t>
            </w:r>
          </w:p>
          <w:p>
            <w:r>
              <w:br/>
            </w:r>
            <w:r>
              <w:rPr>
                <w:rStyle w:val="row-content"/>
                <w:b/>
              </w:rPr>
              <w:t xml:space="preserve">Used as Disaggregation</w:t>
            </w:r>
            <w:r>
              <w:br/>
            </w:r>
            <w:hyperlink w:history="true" r:id="R66a3e03d2bea4d29">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852341a2b69d4e40">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d9bea1af914b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9f2d13f44541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bea1af914b4c60" /><Relationship Type="http://schemas.openxmlformats.org/officeDocument/2006/relationships/header" Target="/word/header1.xml" Id="Re14ae651ee6941e7" /><Relationship Type="http://schemas.openxmlformats.org/officeDocument/2006/relationships/settings" Target="/word/settings.xml" Id="Rf582c4c78c264285" /><Relationship Type="http://schemas.openxmlformats.org/officeDocument/2006/relationships/styles" Target="/word/styles.xml" Id="Ra7e03f7918824b3e" /><Relationship Type="http://schemas.openxmlformats.org/officeDocument/2006/relationships/hyperlink" Target="https://meteor.aihw.gov.au/RegistrationAuthority/12" TargetMode="External" Id="R1df35380a66a40a2" /><Relationship Type="http://schemas.openxmlformats.org/officeDocument/2006/relationships/hyperlink" Target="https://meteor.aihw.gov.au/content/696128" TargetMode="External" Id="R8eac919c002447f6" /><Relationship Type="http://schemas.openxmlformats.org/officeDocument/2006/relationships/hyperlink" Target="https://meteor.aihw.gov.au/RegistrationAuthority/12" TargetMode="External" Id="R7b879b1deb4040d1" /><Relationship Type="http://schemas.openxmlformats.org/officeDocument/2006/relationships/hyperlink" Target="https://meteor.aihw.gov.au/RegistrationAuthority/15" TargetMode="External" Id="R4971f90fc2f4471a" /><Relationship Type="http://schemas.openxmlformats.org/officeDocument/2006/relationships/hyperlink" Target="https://meteor.aihw.gov.au/content/269000" TargetMode="External" Id="R5b021ade3b804bde" /><Relationship Type="http://schemas.openxmlformats.org/officeDocument/2006/relationships/hyperlink" Target="https://meteor.aihw.gov.au/content/269054" TargetMode="External" Id="Rc62d53ae2ba04ba5" /><Relationship Type="http://schemas.openxmlformats.org/officeDocument/2006/relationships/hyperlink" Target="https://meteor.aihw.gov.au/content/717921" TargetMode="External" Id="Rbceefd95c59d4cfd" /><Relationship Type="http://schemas.openxmlformats.org/officeDocument/2006/relationships/hyperlink" Target="https://meteor.aihw.gov.au/RegistrationAuthority/12" TargetMode="External" Id="Raf2e08a2a27f4469" /><Relationship Type="http://schemas.openxmlformats.org/officeDocument/2006/relationships/numbering" Target="/word/numbering.xml" Id="R4edde024084e4bbf" /><Relationship Type="http://schemas.openxmlformats.org/officeDocument/2006/relationships/hyperlink" Target="https://meteor.aihw.gov.au/content/695391" TargetMode="External" Id="R02a5b044a31643f1" /><Relationship Type="http://schemas.openxmlformats.org/officeDocument/2006/relationships/hyperlink" Target="https://meteor.aihw.gov.au/RegistrationAuthority/12" TargetMode="External" Id="Re0df760df9ab45ac" /><Relationship Type="http://schemas.openxmlformats.org/officeDocument/2006/relationships/hyperlink" Target="https://meteor.aihw.gov.au/content/732864" TargetMode="External" Id="R467bfbb2c7ab4b05" /><Relationship Type="http://schemas.openxmlformats.org/officeDocument/2006/relationships/hyperlink" Target="https://meteor.aihw.gov.au/RegistrationAuthority/12" TargetMode="External" Id="R55b781f7619b4863" /><Relationship Type="http://schemas.openxmlformats.org/officeDocument/2006/relationships/hyperlink" Target="https://meteor.aihw.gov.au/content/716081" TargetMode="External" Id="Rd6e676f157a44684" /><Relationship Type="http://schemas.openxmlformats.org/officeDocument/2006/relationships/hyperlink" Target="https://meteor.aihw.gov.au/RegistrationAuthority/12" TargetMode="External" Id="R209e85e6ed5041ed" /><Relationship Type="http://schemas.openxmlformats.org/officeDocument/2006/relationships/hyperlink" Target="https://meteor.aihw.gov.au/content/758157" TargetMode="External" Id="R69aa481fe3f24c6f" /><Relationship Type="http://schemas.openxmlformats.org/officeDocument/2006/relationships/hyperlink" Target="https://meteor.aihw.gov.au/RegistrationAuthority/12" TargetMode="External" Id="R4160fabef1bc439e" /><Relationship Type="http://schemas.openxmlformats.org/officeDocument/2006/relationships/hyperlink" Target="https://meteor.aihw.gov.au/content/758206" TargetMode="External" Id="Rc81a5b56e8284d29" /><Relationship Type="http://schemas.openxmlformats.org/officeDocument/2006/relationships/hyperlink" Target="https://meteor.aihw.gov.au/RegistrationAuthority/12" TargetMode="External" Id="R4daaa6a958d1473c" /><Relationship Type="http://schemas.openxmlformats.org/officeDocument/2006/relationships/hyperlink" Target="https://meteor.aihw.gov.au/content/758206" TargetMode="External" Id="R66a3e03d2bea4d29" /><Relationship Type="http://schemas.openxmlformats.org/officeDocument/2006/relationships/hyperlink" Target="https://meteor.aihw.gov.au/RegistrationAuthority/12" TargetMode="External" Id="R852341a2b69d4e40" /></Relationships>
</file>

<file path=word/_rels/header1.xml.rels>&#65279;<?xml version="1.0" encoding="utf-8"?><Relationships xmlns="http://schemas.openxmlformats.org/package/2006/relationships"><Relationship Type="http://schemas.openxmlformats.org/officeDocument/2006/relationships/image" Target="/media/image.png" Id="Rac9f2d13f4454122" /></Relationships>
</file>