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7b26c9271d419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a97c3c3124305">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54f675a1eb4338">
              <w:r>
                <w:rPr>
                  <w:rStyle w:val="Hyperlink"/>
                </w:rPr>
                <w:t xml:space="preserve">National Core Maternity Indicators, 2019</w:t>
              </w:r>
            </w:hyperlink>
          </w:p>
          <w:p>
            <w:pPr>
              <w:spacing w:before="0" w:after="0"/>
            </w:pPr>
            <w:r>
              <w:rPr>
                <w:rStyle w:val="row-content"/>
                <w:color w:val="244061"/>
              </w:rPr>
              <w:t xml:space="preserve">       </w:t>
            </w:r>
            <w:hyperlink w:history="true" r:id="R703ead4dc2ad47e0">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an event in which a baby comes out of the uterus after a pregnancy of at least 20 weeks gestation or weighing 400 grams or more.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809ee9b59c46f9">
              <w:r>
                <w:rPr>
                  <w:rStyle w:val="Hyperlink"/>
                </w:rPr>
                <w:t xml:space="preserve">Birth—birth status, code N</w:t>
              </w:r>
            </w:hyperlink>
          </w:p>
          <w:p>
            <w:r>
              <w:rPr>
                <w:rStyle w:val="row-content"/>
                <w:b/>
              </w:rPr>
              <w:t xml:space="preserve">Data Source</w:t>
            </w:r>
          </w:p>
          <w:p>
            <w:hyperlink w:history="true" r:id="Rfb4fdcfd071c4eb9">
              <w:r>
                <w:rPr>
                  <w:rStyle w:val="Hyperlink"/>
                </w:rPr>
                <w:t xml:space="preserve">Perinatal National Minimum Data Set (NMDS)</w:t>
              </w:r>
            </w:hyperlink>
          </w:p>
          <w:p>
            <w:r>
              <w:rPr>
                <w:rStyle w:val="row-content"/>
                <w:b/>
              </w:rPr>
              <w:t xml:space="preserve">NMDS / DSS</w:t>
            </w:r>
          </w:p>
          <w:p>
            <w:hyperlink w:history="true" r:id="R7f5db9c2f4364c7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8e9ccc77e944b50">
              <w:r>
                <w:rPr>
                  <w:rStyle w:val="Hyperlink"/>
                </w:rPr>
                <w:t xml:space="preserve">Birth—Apgar score (at 5 minutes), code NN</w:t>
              </w:r>
            </w:hyperlink>
          </w:p>
          <w:p>
            <w:r>
              <w:rPr>
                <w:rStyle w:val="row-content"/>
                <w:b/>
              </w:rPr>
              <w:t xml:space="preserve">Data Source</w:t>
            </w:r>
          </w:p>
          <w:p>
            <w:hyperlink w:history="true" r:id="Rf75954e27efa4bac">
              <w:r>
                <w:rPr>
                  <w:rStyle w:val="Hyperlink"/>
                </w:rPr>
                <w:t xml:space="preserve">Perinatal National Minimum Data Set (NMDS)</w:t>
              </w:r>
            </w:hyperlink>
          </w:p>
          <w:p>
            <w:r>
              <w:rPr>
                <w:rStyle w:val="row-content"/>
                <w:b/>
              </w:rPr>
              <w:t xml:space="preserve">NMDS / DSS</w:t>
            </w:r>
          </w:p>
          <w:p>
            <w:hyperlink w:history="true" r:id="R8f1729b4dc2641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2b9965fc61f488d">
              <w:r>
                <w:rPr>
                  <w:rStyle w:val="Hyperlink"/>
                </w:rPr>
                <w:t xml:space="preserve">Product of conception—gestational age, completed weeks N[N]</w:t>
              </w:r>
            </w:hyperlink>
          </w:p>
          <w:p>
            <w:r>
              <w:rPr>
                <w:rStyle w:val="row-content"/>
                <w:b/>
              </w:rPr>
              <w:t xml:space="preserve">Data Source</w:t>
            </w:r>
          </w:p>
          <w:p>
            <w:hyperlink w:history="true" r:id="R61aa2ca12ff3446f">
              <w:r>
                <w:rPr>
                  <w:rStyle w:val="Hyperlink"/>
                </w:rPr>
                <w:t xml:space="preserve">Perinatal National Minimum Data Set (NMDS)</w:t>
              </w:r>
            </w:hyperlink>
          </w:p>
          <w:p>
            <w:r>
              <w:rPr>
                <w:rStyle w:val="row-content"/>
                <w:b/>
              </w:rPr>
              <w:t xml:space="preserve">NMDS / DSS</w:t>
            </w:r>
          </w:p>
          <w:p>
            <w:hyperlink w:history="true" r:id="Rab8d2f0684cc4b8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d685cd58624841">
              <w:r>
                <w:rPr>
                  <w:rStyle w:val="Hyperlink"/>
                </w:rPr>
                <w:t xml:space="preserve">Birth—birth status, code N</w:t>
              </w:r>
            </w:hyperlink>
          </w:p>
          <w:p>
            <w:r>
              <w:rPr>
                <w:rStyle w:val="row-content"/>
                <w:b/>
              </w:rPr>
              <w:t xml:space="preserve">Data Source</w:t>
            </w:r>
          </w:p>
          <w:p>
            <w:hyperlink w:history="true" r:id="R41949c3583244557">
              <w:r>
                <w:rPr>
                  <w:rStyle w:val="Hyperlink"/>
                </w:rPr>
                <w:t xml:space="preserve">Perinatal National Minimum Data Set (NMDS)</w:t>
              </w:r>
            </w:hyperlink>
          </w:p>
          <w:p>
            <w:r>
              <w:rPr>
                <w:rStyle w:val="row-content"/>
                <w:b/>
              </w:rPr>
              <w:t xml:space="preserve">NMDS / DSS</w:t>
            </w:r>
          </w:p>
          <w:p>
            <w:hyperlink w:history="true" r:id="Re7129bf0bf8f46f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d55f51333f4f42">
              <w:r>
                <w:rPr>
                  <w:rStyle w:val="Hyperlink"/>
                </w:rPr>
                <w:t xml:space="preserve">Product of conception—gestational age, completed weeks N[N]</w:t>
              </w:r>
            </w:hyperlink>
          </w:p>
          <w:p>
            <w:r>
              <w:rPr>
                <w:rStyle w:val="row-content"/>
                <w:b/>
              </w:rPr>
              <w:t xml:space="preserve">Data Source</w:t>
            </w:r>
          </w:p>
          <w:p>
            <w:hyperlink w:history="true" r:id="R9eb5e2b225a34395">
              <w:r>
                <w:rPr>
                  <w:rStyle w:val="Hyperlink"/>
                </w:rPr>
                <w:t xml:space="preserve">Perinatal National Minimum Data Set (NMDS)</w:t>
              </w:r>
            </w:hyperlink>
          </w:p>
          <w:p>
            <w:r>
              <w:rPr>
                <w:rStyle w:val="row-content"/>
                <w:b/>
              </w:rPr>
              <w:t xml:space="preserve">NMDS / DSS</w:t>
            </w:r>
          </w:p>
          <w:p>
            <w:hyperlink w:history="true" r:id="R60ecff15aadd453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782d2211b50a4c4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148d628400c497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1a35d261a84cdb">
              <w:r>
                <w:rPr>
                  <w:rStyle w:val="Hyperlink"/>
                </w:rPr>
                <w:t xml:space="preserve">Birth event—state/territory of birth, code N</w:t>
              </w:r>
            </w:hyperlink>
          </w:p>
          <w:p>
            <w:r>
              <w:rPr>
                <w:rStyle w:val="row-content"/>
                <w:b/>
              </w:rPr>
              <w:t xml:space="preserve">Data Source</w:t>
            </w:r>
          </w:p>
          <w:p>
            <w:hyperlink w:history="true" r:id="Rec32d2d925944a0a">
              <w:r>
                <w:rPr>
                  <w:rStyle w:val="Hyperlink"/>
                </w:rPr>
                <w:t xml:space="preserve">Perinatal National Minimum Data Set (NMDS)</w:t>
              </w:r>
            </w:hyperlink>
          </w:p>
          <w:p>
            <w:r>
              <w:rPr>
                <w:rStyle w:val="row-content"/>
                <w:b/>
              </w:rPr>
              <w:t xml:space="preserve">NMDS / DSS</w:t>
            </w:r>
          </w:p>
          <w:p>
            <w:hyperlink w:history="true" r:id="R8aeba0807ef74a3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94b7a808784b01">
              <w:r>
                <w:rPr>
                  <w:rStyle w:val="Hyperlink"/>
                </w:rPr>
                <w:t xml:space="preserve">Person—date of birth, DDMMYYYY</w:t>
              </w:r>
            </w:hyperlink>
          </w:p>
          <w:p>
            <w:r>
              <w:rPr>
                <w:rStyle w:val="row-content"/>
                <w:b/>
              </w:rPr>
              <w:t xml:space="preserve">Data Source</w:t>
            </w:r>
          </w:p>
          <w:p>
            <w:hyperlink w:history="true" r:id="Rc5e81c31ef544e99">
              <w:r>
                <w:rPr>
                  <w:rStyle w:val="Hyperlink"/>
                </w:rPr>
                <w:t xml:space="preserve">Perinatal National Minimum Data Set (NMDS)</w:t>
              </w:r>
            </w:hyperlink>
          </w:p>
          <w:p>
            <w:r>
              <w:rPr>
                <w:rStyle w:val="row-content"/>
                <w:b/>
              </w:rPr>
              <w:t xml:space="preserve">NMDS / DSS</w:t>
            </w:r>
          </w:p>
          <w:p>
            <w:hyperlink w:history="true" r:id="R3a8b83ef044642f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ed9ddea6b04678">
              <w:r>
                <w:rPr>
                  <w:rStyle w:val="Hyperlink"/>
                </w:rPr>
                <w:t xml:space="preserve">Birth event—labour onset type, code N</w:t>
              </w:r>
            </w:hyperlink>
          </w:p>
          <w:p>
            <w:r>
              <w:rPr>
                <w:rStyle w:val="row-content"/>
                <w:b/>
              </w:rPr>
              <w:t xml:space="preserve">Data Source</w:t>
            </w:r>
          </w:p>
          <w:p>
            <w:hyperlink w:history="true" r:id="Rbebb7b6d73854be9">
              <w:r>
                <w:rPr>
                  <w:rStyle w:val="Hyperlink"/>
                </w:rPr>
                <w:t xml:space="preserve">Perinatal National Minimum Data Set (NMDS)</w:t>
              </w:r>
            </w:hyperlink>
          </w:p>
          <w:p>
            <w:r>
              <w:rPr>
                <w:rStyle w:val="row-content"/>
                <w:b/>
              </w:rPr>
              <w:t xml:space="preserve">NMDS / DSS</w:t>
            </w:r>
          </w:p>
          <w:p>
            <w:hyperlink w:history="true" r:id="R5e934e88dcfa4d0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7871d8cc654da4">
              <w:r>
                <w:rPr>
                  <w:rStyle w:val="Hyperlink"/>
                </w:rPr>
                <w:t xml:space="preserve">Person—Indigenous status, code N</w:t>
              </w:r>
            </w:hyperlink>
          </w:p>
          <w:p>
            <w:r>
              <w:rPr>
                <w:rStyle w:val="row-content"/>
                <w:b/>
              </w:rPr>
              <w:t xml:space="preserve">Data Source</w:t>
            </w:r>
          </w:p>
          <w:p>
            <w:hyperlink w:history="true" r:id="R8abd704b2380431f">
              <w:r>
                <w:rPr>
                  <w:rStyle w:val="Hyperlink"/>
                </w:rPr>
                <w:t xml:space="preserve">Perinatal National Minimum Data Set (NMDS)</w:t>
              </w:r>
            </w:hyperlink>
          </w:p>
          <w:p>
            <w:r>
              <w:rPr>
                <w:rStyle w:val="row-content"/>
                <w:b/>
              </w:rPr>
              <w:t xml:space="preserve">NMDS / DSS</w:t>
            </w:r>
          </w:p>
          <w:p>
            <w:hyperlink w:history="true" r:id="R4d8bc49b48a741b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8479ab4e0845df">
              <w:r>
                <w:rPr>
                  <w:rStyle w:val="Hyperlink"/>
                </w:rPr>
                <w:t xml:space="preserve">Person—area of usual residence, statistical area level 2 (SA2) code (ASGS 2016) N(9)</w:t>
              </w:r>
            </w:hyperlink>
          </w:p>
          <w:p>
            <w:r>
              <w:rPr>
                <w:rStyle w:val="row-content"/>
                <w:b/>
              </w:rPr>
              <w:t xml:space="preserve">Data Source</w:t>
            </w:r>
          </w:p>
          <w:p>
            <w:hyperlink w:history="true" r:id="Rdea15a8cc2f04dd2">
              <w:r>
                <w:rPr>
                  <w:rStyle w:val="Hyperlink"/>
                </w:rPr>
                <w:t xml:space="preserve">Perinatal National Minimum Data Set (NMDS)</w:t>
              </w:r>
            </w:hyperlink>
          </w:p>
          <w:p>
            <w:r>
              <w:rPr>
                <w:rStyle w:val="row-content"/>
                <w:b/>
              </w:rPr>
              <w:t xml:space="preserve">NMDS / DSS</w:t>
            </w:r>
          </w:p>
          <w:p>
            <w:hyperlink w:history="true" r:id="Rbe27599b92e541e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992229222a4222">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4a7a46a56c643c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c943e8f726b4812">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ca9840ecc74471">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f9bc859f53e6436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c1e693768b04dfd">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f56c7a525814404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b1a2c3e77e8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3fd8971f3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1a2c3e77e84544" /><Relationship Type="http://schemas.openxmlformats.org/officeDocument/2006/relationships/header" Target="/word/header1.xml" Id="R3ebcdf979f314cfa" /><Relationship Type="http://schemas.openxmlformats.org/officeDocument/2006/relationships/settings" Target="/word/settings.xml" Id="R593abe8742514f38" /><Relationship Type="http://schemas.openxmlformats.org/officeDocument/2006/relationships/styles" Target="/word/styles.xml" Id="R909e5e64db624a5a" /><Relationship Type="http://schemas.openxmlformats.org/officeDocument/2006/relationships/hyperlink" Target="https://meteor.aihw.gov.au/RegistrationAuthority/12" TargetMode="External" Id="Rd95a97c3c3124305" /><Relationship Type="http://schemas.openxmlformats.org/officeDocument/2006/relationships/hyperlink" Target="https://meteor.aihw.gov.au/content/717443" TargetMode="External" Id="R1354f675a1eb4338" /><Relationship Type="http://schemas.openxmlformats.org/officeDocument/2006/relationships/hyperlink" Target="https://meteor.aihw.gov.au/RegistrationAuthority/12" TargetMode="External" Id="R703ead4dc2ad47e0" /><Relationship Type="http://schemas.openxmlformats.org/officeDocument/2006/relationships/hyperlink" Target="https://meteor.aihw.gov.au/content/269949" TargetMode="External" Id="Rb1809ee9b59c46f9" /><Relationship Type="http://schemas.openxmlformats.org/officeDocument/2006/relationships/hyperlink" Target="https://meteor.aihw.gov.au/content/395005" TargetMode="External" Id="Rfb4fdcfd071c4eb9" /><Relationship Type="http://schemas.openxmlformats.org/officeDocument/2006/relationships/hyperlink" Target="https://meteor.aihw.gov.au/content/517456" TargetMode="External" Id="R7f5db9c2f4364c79" /><Relationship Type="http://schemas.openxmlformats.org/officeDocument/2006/relationships/hyperlink" Target="https://meteor.aihw.gov.au/content/289360" TargetMode="External" Id="Re8e9ccc77e944b50" /><Relationship Type="http://schemas.openxmlformats.org/officeDocument/2006/relationships/hyperlink" Target="https://meteor.aihw.gov.au/content/395005" TargetMode="External" Id="Rf75954e27efa4bac" /><Relationship Type="http://schemas.openxmlformats.org/officeDocument/2006/relationships/hyperlink" Target="https://meteor.aihw.gov.au/content/517456" TargetMode="External" Id="R8f1729b4dc26411e" /><Relationship Type="http://schemas.openxmlformats.org/officeDocument/2006/relationships/hyperlink" Target="https://meteor.aihw.gov.au/content/298105" TargetMode="External" Id="R32b9965fc61f488d" /><Relationship Type="http://schemas.openxmlformats.org/officeDocument/2006/relationships/hyperlink" Target="https://meteor.aihw.gov.au/content/395005" TargetMode="External" Id="R61aa2ca12ff3446f" /><Relationship Type="http://schemas.openxmlformats.org/officeDocument/2006/relationships/hyperlink" Target="https://meteor.aihw.gov.au/content/517456" TargetMode="External" Id="Rab8d2f0684cc4b80" /><Relationship Type="http://schemas.openxmlformats.org/officeDocument/2006/relationships/hyperlink" Target="https://meteor.aihw.gov.au/content/269949" TargetMode="External" Id="R86d685cd58624841" /><Relationship Type="http://schemas.openxmlformats.org/officeDocument/2006/relationships/hyperlink" Target="https://meteor.aihw.gov.au/content/395005" TargetMode="External" Id="R41949c3583244557" /><Relationship Type="http://schemas.openxmlformats.org/officeDocument/2006/relationships/hyperlink" Target="https://meteor.aihw.gov.au/content/517456" TargetMode="External" Id="Re7129bf0bf8f46f4" /><Relationship Type="http://schemas.openxmlformats.org/officeDocument/2006/relationships/hyperlink" Target="https://meteor.aihw.gov.au/content/298105" TargetMode="External" Id="R96d55f51333f4f42" /><Relationship Type="http://schemas.openxmlformats.org/officeDocument/2006/relationships/hyperlink" Target="https://meteor.aihw.gov.au/content/395005" TargetMode="External" Id="R9eb5e2b225a34395" /><Relationship Type="http://schemas.openxmlformats.org/officeDocument/2006/relationships/hyperlink" Target="https://meteor.aihw.gov.au/content/517456" TargetMode="External" Id="R60ecff15aadd4532" /><Relationship Type="http://schemas.openxmlformats.org/officeDocument/2006/relationships/numbering" Target="/word/numbering.xml" Id="R5f76032ae2c2403e" /><Relationship Type="http://schemas.openxmlformats.org/officeDocument/2006/relationships/hyperlink" Target="https://meteor.aihw.gov.au/content/392479" TargetMode="External" Id="R782d2211b50a4c4a" /><Relationship Type="http://schemas.openxmlformats.org/officeDocument/2006/relationships/hyperlink" Target="https://meteor.aihw.gov.au/content/392479" TargetMode="External" Id="Rb148d628400c4973" /><Relationship Type="http://schemas.openxmlformats.org/officeDocument/2006/relationships/hyperlink" Target="https://meteor.aihw.gov.au/content/270151" TargetMode="External" Id="Raf1a35d261a84cdb" /><Relationship Type="http://schemas.openxmlformats.org/officeDocument/2006/relationships/hyperlink" Target="https://meteor.aihw.gov.au/content/395005" TargetMode="External" Id="Rec32d2d925944a0a" /><Relationship Type="http://schemas.openxmlformats.org/officeDocument/2006/relationships/hyperlink" Target="https://meteor.aihw.gov.au/content/517456" TargetMode="External" Id="R8aeba0807ef74a3f" /><Relationship Type="http://schemas.openxmlformats.org/officeDocument/2006/relationships/hyperlink" Target="https://meteor.aihw.gov.au/content/287007" TargetMode="External" Id="R3494b7a808784b01" /><Relationship Type="http://schemas.openxmlformats.org/officeDocument/2006/relationships/hyperlink" Target="https://meteor.aihw.gov.au/content/395005" TargetMode="External" Id="Rc5e81c31ef544e99" /><Relationship Type="http://schemas.openxmlformats.org/officeDocument/2006/relationships/hyperlink" Target="https://meteor.aihw.gov.au/content/517456" TargetMode="External" Id="R3a8b83ef044642f9" /><Relationship Type="http://schemas.openxmlformats.org/officeDocument/2006/relationships/hyperlink" Target="https://meteor.aihw.gov.au/content/495690" TargetMode="External" Id="R30ed9ddea6b04678" /><Relationship Type="http://schemas.openxmlformats.org/officeDocument/2006/relationships/hyperlink" Target="https://meteor.aihw.gov.au/content/395005" TargetMode="External" Id="Rbebb7b6d73854be9" /><Relationship Type="http://schemas.openxmlformats.org/officeDocument/2006/relationships/hyperlink" Target="https://meteor.aihw.gov.au/content/517456" TargetMode="External" Id="R5e934e88dcfa4d00" /><Relationship Type="http://schemas.openxmlformats.org/officeDocument/2006/relationships/hyperlink" Target="https://meteor.aihw.gov.au/content/602543" TargetMode="External" Id="R4f7871d8cc654da4" /><Relationship Type="http://schemas.openxmlformats.org/officeDocument/2006/relationships/hyperlink" Target="https://meteor.aihw.gov.au/content/395005" TargetMode="External" Id="R8abd704b2380431f" /><Relationship Type="http://schemas.openxmlformats.org/officeDocument/2006/relationships/hyperlink" Target="https://meteor.aihw.gov.au/content/517456" TargetMode="External" Id="R4d8bc49b48a741b7" /><Relationship Type="http://schemas.openxmlformats.org/officeDocument/2006/relationships/hyperlink" Target="https://meteor.aihw.gov.au/content/659725" TargetMode="External" Id="R0b8479ab4e0845df" /><Relationship Type="http://schemas.openxmlformats.org/officeDocument/2006/relationships/hyperlink" Target="https://meteor.aihw.gov.au/content/395005" TargetMode="External" Id="Rdea15a8cc2f04dd2" /><Relationship Type="http://schemas.openxmlformats.org/officeDocument/2006/relationships/hyperlink" Target="https://meteor.aihw.gov.au/content/517456" TargetMode="External" Id="Rbe27599b92e541ec" /><Relationship Type="http://schemas.openxmlformats.org/officeDocument/2006/relationships/hyperlink" Target="https://meteor.aihw.gov.au/content/395005" TargetMode="External" Id="Rbf992229222a4222" /><Relationship Type="http://schemas.openxmlformats.org/officeDocument/2006/relationships/hyperlink" Target="https://meteor.aihw.gov.au/content/392479" TargetMode="External" Id="R14a7a46a56c643c7" /><Relationship Type="http://schemas.openxmlformats.org/officeDocument/2006/relationships/hyperlink" Target="https://www.achs.org.au/media/88679/clinical_indicator_report_2006_2013.pdf" TargetMode="External" Id="R9c943e8f726b4812" /><Relationship Type="http://schemas.openxmlformats.org/officeDocument/2006/relationships/hyperlink" Target="https://meteor.aihw.gov.au/content/690106" TargetMode="External" Id="R15ca9840ecc74471" /><Relationship Type="http://schemas.openxmlformats.org/officeDocument/2006/relationships/hyperlink" Target="https://meteor.aihw.gov.au/RegistrationAuthority/12" TargetMode="External" Id="Rf9bc859f53e6436d" /><Relationship Type="http://schemas.openxmlformats.org/officeDocument/2006/relationships/hyperlink" Target="https://meteor.aihw.gov.au/content/728719" TargetMode="External" Id="Rdc1e693768b04dfd" /><Relationship Type="http://schemas.openxmlformats.org/officeDocument/2006/relationships/hyperlink" Target="https://meteor.aihw.gov.au/RegistrationAuthority/12" TargetMode="External" Id="Rf56c7a5258144040" /></Relationships>
</file>

<file path=word/_rels/header1.xml.rels>&#65279;<?xml version="1.0" encoding="utf-8"?><Relationships xmlns="http://schemas.openxmlformats.org/package/2006/relationships"><Relationship Type="http://schemas.openxmlformats.org/officeDocument/2006/relationships/image" Target="/media/image.png" Id="R1a53fd8971f34fa9" /></Relationships>
</file>